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6CFC" w14:textId="61CD47D4" w:rsidR="00774E75" w:rsidRPr="00BD5303" w:rsidRDefault="00341B74" w:rsidP="00BD5303">
      <w:pPr>
        <w:spacing w:before="100" w:beforeAutospacing="1" w:after="100" w:afterAutospacing="1"/>
        <w:ind w:left="-142" w:right="-285"/>
        <w:contextualSpacing/>
        <w:jc w:val="center"/>
        <w:rPr>
          <w:b/>
          <w:szCs w:val="24"/>
          <w:lang w:val="ru-RU"/>
        </w:rPr>
      </w:pPr>
      <w:bookmarkStart w:id="0" w:name="_Toc434941498"/>
      <w:r>
        <w:rPr>
          <w:b/>
          <w:szCs w:val="24"/>
          <w:lang w:val="ru-RU"/>
        </w:rPr>
        <w:t xml:space="preserve">ДОГОВОР № </w:t>
      </w:r>
    </w:p>
    <w:p w14:paraId="0E6DD066" w14:textId="77777777" w:rsidR="00774E75" w:rsidRPr="00BB5D4C" w:rsidRDefault="00774E75" w:rsidP="00774E75">
      <w:pPr>
        <w:spacing w:before="100" w:beforeAutospacing="1" w:after="100" w:afterAutospacing="1"/>
        <w:ind w:left="-142" w:right="-285"/>
        <w:contextualSpacing/>
        <w:jc w:val="center"/>
        <w:rPr>
          <w:b/>
          <w:szCs w:val="24"/>
          <w:lang w:val="ru-RU"/>
        </w:rPr>
      </w:pPr>
      <w:r w:rsidRPr="00BB5D4C">
        <w:rPr>
          <w:b/>
          <w:szCs w:val="24"/>
          <w:lang w:val="ru-RU"/>
        </w:rPr>
        <w:t xml:space="preserve">на оказание услуг по подтверждению соответствия продукции </w:t>
      </w:r>
    </w:p>
    <w:p w14:paraId="25E08C28" w14:textId="05398425" w:rsidR="00774E75" w:rsidRPr="00BB5D4C" w:rsidRDefault="00774E75" w:rsidP="00774E75">
      <w:pPr>
        <w:tabs>
          <w:tab w:val="left" w:pos="6804"/>
        </w:tabs>
        <w:spacing w:before="100" w:beforeAutospacing="1" w:after="100" w:afterAutospacing="1"/>
        <w:ind w:left="-142" w:right="-285"/>
        <w:contextualSpacing/>
        <w:jc w:val="both"/>
        <w:rPr>
          <w:b/>
          <w:szCs w:val="24"/>
          <w:lang w:val="ru-RU"/>
        </w:rPr>
      </w:pPr>
      <w:r w:rsidRPr="00BB5D4C">
        <w:rPr>
          <w:b/>
          <w:szCs w:val="24"/>
          <w:lang w:val="ru-RU"/>
        </w:rPr>
        <w:t xml:space="preserve">г. </w:t>
      </w:r>
      <w:r w:rsidR="0043032A">
        <w:rPr>
          <w:b/>
          <w:szCs w:val="24"/>
          <w:lang w:val="ru-RU"/>
        </w:rPr>
        <w:t xml:space="preserve">Астана                                                                                                          </w:t>
      </w:r>
      <w:r w:rsidR="00BD5303">
        <w:rPr>
          <w:b/>
          <w:szCs w:val="24"/>
          <w:lang w:val="ru-RU"/>
        </w:rPr>
        <w:t xml:space="preserve"> </w:t>
      </w:r>
      <w:r w:rsidR="0043032A">
        <w:rPr>
          <w:b/>
          <w:szCs w:val="24"/>
          <w:lang w:val="ru-RU"/>
        </w:rPr>
        <w:t xml:space="preserve"> </w:t>
      </w:r>
      <w:r w:rsidRPr="00BB5D4C">
        <w:rPr>
          <w:b/>
          <w:szCs w:val="24"/>
          <w:lang w:val="ru-RU"/>
        </w:rPr>
        <w:t>«</w:t>
      </w:r>
      <w:r w:rsidR="0003705B">
        <w:rPr>
          <w:b/>
          <w:szCs w:val="24"/>
          <w:lang w:val="ru-RU"/>
        </w:rPr>
        <w:t xml:space="preserve">   </w:t>
      </w:r>
      <w:r w:rsidRPr="00BB5D4C">
        <w:rPr>
          <w:b/>
          <w:szCs w:val="24"/>
          <w:lang w:val="ru-RU"/>
        </w:rPr>
        <w:t>»</w:t>
      </w:r>
      <w:r w:rsidR="0003705B">
        <w:rPr>
          <w:b/>
          <w:szCs w:val="24"/>
          <w:lang w:val="ru-RU"/>
        </w:rPr>
        <w:t xml:space="preserve">      </w:t>
      </w:r>
      <w:bookmarkStart w:id="1" w:name="_GoBack"/>
      <w:bookmarkEnd w:id="1"/>
      <w:r w:rsidRPr="00BB5D4C">
        <w:rPr>
          <w:b/>
          <w:szCs w:val="24"/>
          <w:lang w:val="ru-RU"/>
        </w:rPr>
        <w:t>г.</w:t>
      </w:r>
    </w:p>
    <w:bookmarkEnd w:id="0"/>
    <w:p w14:paraId="326DAFBA" w14:textId="77777777" w:rsidR="00774E75" w:rsidRPr="00BB5D4C" w:rsidRDefault="00774E75" w:rsidP="00774E75">
      <w:pPr>
        <w:spacing w:before="100" w:beforeAutospacing="1" w:after="100" w:afterAutospacing="1"/>
        <w:ind w:left="-142" w:right="-285"/>
        <w:contextualSpacing/>
        <w:jc w:val="both"/>
        <w:rPr>
          <w:szCs w:val="24"/>
          <w:lang w:val="ru-RU"/>
        </w:rPr>
      </w:pPr>
      <w:r w:rsidRPr="00BB5D4C">
        <w:rPr>
          <w:b/>
          <w:szCs w:val="24"/>
          <w:lang w:val="ru-RU"/>
        </w:rPr>
        <w:t>Т</w:t>
      </w:r>
      <w:r w:rsidR="003061B6">
        <w:rPr>
          <w:b/>
          <w:szCs w:val="24"/>
          <w:lang w:val="ru-RU"/>
        </w:rPr>
        <w:t xml:space="preserve">оварищество с ограниченной ответственностью </w:t>
      </w:r>
      <w:r w:rsidR="003061B6" w:rsidRPr="003061B6">
        <w:rPr>
          <w:b/>
          <w:szCs w:val="24"/>
          <w:lang w:val="ru-RU"/>
        </w:rPr>
        <w:t>«Фирма Торговая палата»</w:t>
      </w:r>
      <w:r w:rsidRPr="00BB5D4C">
        <w:rPr>
          <w:b/>
          <w:szCs w:val="24"/>
          <w:lang w:val="ru-RU"/>
        </w:rPr>
        <w:t>,</w:t>
      </w:r>
      <w:r w:rsidRPr="00BB5D4C">
        <w:rPr>
          <w:szCs w:val="24"/>
          <w:lang w:val="ru-RU"/>
        </w:rPr>
        <w:t xml:space="preserve"> аккредитованное в Государственной системе технического регулирования Республики Казахстан, аттестат аккредитации </w:t>
      </w:r>
      <w:r w:rsidR="003061B6" w:rsidRPr="003061B6">
        <w:rPr>
          <w:szCs w:val="24"/>
          <w:lang w:val="ru-RU"/>
        </w:rPr>
        <w:t>№ KZ.O.01.0841 о</w:t>
      </w:r>
      <w:r w:rsidR="003061B6">
        <w:rPr>
          <w:szCs w:val="24"/>
          <w:lang w:val="ru-RU"/>
        </w:rPr>
        <w:t>т 07.12.2020 г.</w:t>
      </w:r>
      <w:r w:rsidRPr="00BB5D4C">
        <w:rPr>
          <w:szCs w:val="24"/>
          <w:lang w:val="ru-RU"/>
        </w:rPr>
        <w:t>, именуемое в дальнейшем «</w:t>
      </w:r>
      <w:r w:rsidRPr="00BB5D4C">
        <w:rPr>
          <w:b/>
          <w:szCs w:val="24"/>
          <w:lang w:val="ru-RU"/>
        </w:rPr>
        <w:t>Исполнитель»</w:t>
      </w:r>
      <w:r w:rsidRPr="00BB5D4C">
        <w:rPr>
          <w:szCs w:val="24"/>
          <w:lang w:val="ru-RU"/>
        </w:rPr>
        <w:t>, в</w:t>
      </w:r>
      <w:r>
        <w:rPr>
          <w:szCs w:val="24"/>
          <w:lang w:val="ru-RU"/>
        </w:rPr>
        <w:t xml:space="preserve"> лице </w:t>
      </w:r>
      <w:r w:rsidR="001A0858" w:rsidRPr="004744BE">
        <w:rPr>
          <w:sz w:val="22"/>
          <w:szCs w:val="22"/>
          <w:lang w:val="ru-RU"/>
        </w:rPr>
        <w:t xml:space="preserve">Генерального директора </w:t>
      </w:r>
      <w:proofErr w:type="spellStart"/>
      <w:r w:rsidR="000C2340" w:rsidRPr="000C2340">
        <w:rPr>
          <w:sz w:val="22"/>
          <w:szCs w:val="22"/>
          <w:lang w:val="ru-RU"/>
        </w:rPr>
        <w:t>Серикб</w:t>
      </w:r>
      <w:r w:rsidR="009537FA">
        <w:rPr>
          <w:sz w:val="22"/>
          <w:szCs w:val="22"/>
          <w:lang w:val="ru-RU"/>
        </w:rPr>
        <w:t>а</w:t>
      </w:r>
      <w:r w:rsidR="000C2340" w:rsidRPr="000C2340">
        <w:rPr>
          <w:sz w:val="22"/>
          <w:szCs w:val="22"/>
          <w:lang w:val="ru-RU"/>
        </w:rPr>
        <w:t>евой</w:t>
      </w:r>
      <w:proofErr w:type="spellEnd"/>
      <w:r w:rsidR="000C2340" w:rsidRPr="000C2340">
        <w:rPr>
          <w:sz w:val="22"/>
          <w:szCs w:val="22"/>
          <w:lang w:val="ru-RU"/>
        </w:rPr>
        <w:t xml:space="preserve"> </w:t>
      </w:r>
      <w:proofErr w:type="spellStart"/>
      <w:r w:rsidR="000C2340" w:rsidRPr="000C2340">
        <w:rPr>
          <w:sz w:val="22"/>
          <w:szCs w:val="22"/>
          <w:lang w:val="ru-RU"/>
        </w:rPr>
        <w:t>А</w:t>
      </w:r>
      <w:r w:rsidR="009537FA">
        <w:rPr>
          <w:sz w:val="22"/>
          <w:szCs w:val="22"/>
          <w:lang w:val="ru-RU"/>
        </w:rPr>
        <w:t>льмиры</w:t>
      </w:r>
      <w:proofErr w:type="spellEnd"/>
      <w:r w:rsidR="009537FA">
        <w:rPr>
          <w:sz w:val="22"/>
          <w:szCs w:val="22"/>
          <w:lang w:val="ru-RU"/>
        </w:rPr>
        <w:t xml:space="preserve"> </w:t>
      </w:r>
      <w:proofErr w:type="spellStart"/>
      <w:r w:rsidR="000C2340" w:rsidRPr="000C2340">
        <w:rPr>
          <w:sz w:val="22"/>
          <w:szCs w:val="22"/>
          <w:lang w:val="ru-RU"/>
        </w:rPr>
        <w:t>К</w:t>
      </w:r>
      <w:r w:rsidR="009537FA">
        <w:rPr>
          <w:sz w:val="22"/>
          <w:szCs w:val="22"/>
          <w:lang w:val="ru-RU"/>
        </w:rPr>
        <w:t>айсарьяновны</w:t>
      </w:r>
      <w:proofErr w:type="spellEnd"/>
      <w:r w:rsidR="001A0858" w:rsidRPr="004744BE">
        <w:rPr>
          <w:sz w:val="22"/>
          <w:szCs w:val="22"/>
          <w:lang w:val="ru-RU"/>
        </w:rPr>
        <w:t>, действующего</w:t>
      </w:r>
      <w:r w:rsidR="009537FA" w:rsidRPr="00FF151C">
        <w:rPr>
          <w:rStyle w:val="1"/>
          <w:szCs w:val="24"/>
          <w:lang w:val="ru-RU"/>
        </w:rPr>
        <w:t>(ей)</w:t>
      </w:r>
      <w:r w:rsidR="001A0858" w:rsidRPr="004744BE">
        <w:rPr>
          <w:sz w:val="22"/>
          <w:szCs w:val="22"/>
          <w:lang w:val="ru-RU"/>
        </w:rPr>
        <w:t xml:space="preserve"> на основании Устава</w:t>
      </w:r>
      <w:r w:rsidRPr="00BB5D4C">
        <w:rPr>
          <w:spacing w:val="-4"/>
          <w:szCs w:val="24"/>
          <w:lang w:val="ru-RU"/>
        </w:rPr>
        <w:t xml:space="preserve"> и </w:t>
      </w:r>
      <w:r w:rsidR="00BD5303">
        <w:rPr>
          <w:b/>
          <w:szCs w:val="24"/>
          <w:lang w:val="ru-RU"/>
        </w:rPr>
        <w:t>Индивидуальн</w:t>
      </w:r>
      <w:r w:rsidR="00A01E00">
        <w:rPr>
          <w:b/>
          <w:szCs w:val="24"/>
          <w:lang w:val="ru-RU"/>
        </w:rPr>
        <w:t>ый</w:t>
      </w:r>
      <w:r w:rsidR="00BD5303">
        <w:rPr>
          <w:b/>
          <w:szCs w:val="24"/>
          <w:lang w:val="ru-RU"/>
        </w:rPr>
        <w:t xml:space="preserve"> Предпринимател</w:t>
      </w:r>
      <w:r w:rsidR="00A01E00">
        <w:rPr>
          <w:b/>
          <w:szCs w:val="24"/>
          <w:lang w:val="ru-RU"/>
        </w:rPr>
        <w:t>ь</w:t>
      </w:r>
      <w:r w:rsidR="004D3C59" w:rsidRPr="004D3C59">
        <w:rPr>
          <w:b/>
          <w:szCs w:val="24"/>
          <w:lang w:val="ru-RU"/>
        </w:rPr>
        <w:t xml:space="preserve"> ""</w:t>
      </w:r>
      <w:r w:rsidRPr="00BB5D4C">
        <w:rPr>
          <w:rStyle w:val="1"/>
          <w:szCs w:val="24"/>
          <w:lang w:val="ru-RU"/>
        </w:rPr>
        <w:t xml:space="preserve">, именуемое далее </w:t>
      </w:r>
      <w:r w:rsidRPr="003061B6">
        <w:rPr>
          <w:rStyle w:val="1"/>
          <w:b/>
          <w:szCs w:val="24"/>
          <w:lang w:val="ru-RU"/>
        </w:rPr>
        <w:t>«Заказчик»</w:t>
      </w:r>
      <w:r w:rsidR="0043032A">
        <w:rPr>
          <w:rStyle w:val="1"/>
          <w:szCs w:val="24"/>
          <w:lang w:val="ru-RU"/>
        </w:rPr>
        <w:t xml:space="preserve">, в лице </w:t>
      </w:r>
      <w:r w:rsidR="00857228">
        <w:rPr>
          <w:rStyle w:val="1"/>
          <w:szCs w:val="24"/>
          <w:u w:val="single"/>
          <w:lang w:val="ru-RU"/>
        </w:rPr>
        <w:t xml:space="preserve">             </w:t>
      </w:r>
      <w:r w:rsidR="00975B2F" w:rsidRPr="00975B2F">
        <w:rPr>
          <w:rStyle w:val="1"/>
          <w:szCs w:val="24"/>
          <w:lang w:val="ru-RU"/>
        </w:rPr>
        <w:t>действующего(ей) на основании</w:t>
      </w:r>
      <w:r w:rsidR="00BD5303">
        <w:rPr>
          <w:rStyle w:val="1"/>
          <w:szCs w:val="24"/>
          <w:lang w:val="ru-RU"/>
        </w:rPr>
        <w:t xml:space="preserve"> Талона</w:t>
      </w:r>
      <w:r w:rsidR="00B76AF1">
        <w:rPr>
          <w:b/>
          <w:szCs w:val="24"/>
          <w:lang w:val="ru-RU"/>
        </w:rPr>
        <w:t xml:space="preserve"> </w:t>
      </w:r>
      <w:r w:rsidR="00975B2F" w:rsidRPr="00975B2F">
        <w:rPr>
          <w:rStyle w:val="1"/>
          <w:szCs w:val="24"/>
          <w:lang w:val="ru-RU"/>
        </w:rPr>
        <w:t>номер №</w:t>
      </w:r>
      <w:r w:rsidR="00857228">
        <w:rPr>
          <w:rStyle w:val="1"/>
          <w:szCs w:val="24"/>
          <w:u w:val="single"/>
          <w:lang w:val="ru-RU"/>
        </w:rPr>
        <w:t xml:space="preserve">         </w:t>
      </w:r>
      <w:r w:rsidR="00B76AF1">
        <w:rPr>
          <w:b/>
          <w:szCs w:val="24"/>
          <w:lang w:val="ru-RU"/>
        </w:rPr>
        <w:t xml:space="preserve"> </w:t>
      </w:r>
      <w:r w:rsidR="00BD5303">
        <w:rPr>
          <w:rStyle w:val="1"/>
          <w:szCs w:val="24"/>
          <w:lang w:val="ru-RU"/>
        </w:rPr>
        <w:t xml:space="preserve">от </w:t>
      </w:r>
      <w:r w:rsidR="00857228">
        <w:rPr>
          <w:rStyle w:val="1"/>
          <w:szCs w:val="24"/>
          <w:u w:val="single"/>
          <w:lang w:val="ru-RU"/>
        </w:rPr>
        <w:t xml:space="preserve">     </w:t>
      </w:r>
      <w:r w:rsidR="00B76AF1">
        <w:rPr>
          <w:b/>
          <w:szCs w:val="24"/>
          <w:lang w:val="ru-RU"/>
        </w:rPr>
        <w:t xml:space="preserve"> , </w:t>
      </w:r>
      <w:r w:rsidRPr="00BB5D4C">
        <w:rPr>
          <w:szCs w:val="24"/>
          <w:lang w:val="ru-RU"/>
        </w:rPr>
        <w:t xml:space="preserve">в дальнейшем совместно именуемые </w:t>
      </w:r>
      <w:r w:rsidRPr="00BB5D4C">
        <w:rPr>
          <w:i/>
          <w:szCs w:val="24"/>
          <w:lang w:val="ru-RU"/>
        </w:rPr>
        <w:t>«Стороны»</w:t>
      </w:r>
      <w:r w:rsidRPr="00BB5D4C">
        <w:rPr>
          <w:szCs w:val="24"/>
          <w:lang w:val="ru-RU"/>
        </w:rPr>
        <w:t xml:space="preserve">, а по отдельности </w:t>
      </w:r>
      <w:r w:rsidRPr="00BB5D4C">
        <w:rPr>
          <w:i/>
          <w:szCs w:val="24"/>
          <w:lang w:val="ru-RU"/>
        </w:rPr>
        <w:t>«Сторона»,</w:t>
      </w:r>
      <w:r w:rsidRPr="00BB5D4C">
        <w:rPr>
          <w:szCs w:val="24"/>
          <w:lang w:val="ru-RU"/>
        </w:rPr>
        <w:t xml:space="preserve"> заключили настоящий Договор о нижеследующем:</w:t>
      </w:r>
    </w:p>
    <w:p w14:paraId="34FB3A34" w14:textId="77777777" w:rsidR="00774E75" w:rsidRPr="00BB5D4C" w:rsidRDefault="00774E75" w:rsidP="00774E75">
      <w:pPr>
        <w:spacing w:before="100" w:beforeAutospacing="1" w:after="100" w:afterAutospacing="1"/>
        <w:ind w:left="-142" w:right="-285" w:firstLine="567"/>
        <w:contextualSpacing/>
        <w:jc w:val="both"/>
        <w:rPr>
          <w:szCs w:val="24"/>
          <w:lang w:val="ru-RU"/>
        </w:rPr>
      </w:pPr>
    </w:p>
    <w:p w14:paraId="24F4A93F" w14:textId="77777777" w:rsidR="003061B6" w:rsidRDefault="003061B6" w:rsidP="003061B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7C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90D8CE2" w14:textId="77777777" w:rsidR="003061B6" w:rsidRPr="00E877C5" w:rsidRDefault="003061B6" w:rsidP="003061B6">
      <w:pPr>
        <w:ind w:left="360"/>
        <w:rPr>
          <w:b/>
          <w:szCs w:val="24"/>
        </w:rPr>
      </w:pPr>
    </w:p>
    <w:p w14:paraId="77E2A060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1.1. По настоящему Договору Исполнитель обязуется по Заявкам Заказчика оказывать услуги по подтверждению соответствия продукции, а Заказчик, ознакомившись с порядком работ по подтверждению соответствия продукции, поручает выполнить и обязуется оплатить эти услуги. Заявка Заказчика оформляется по установленной Исполнителем форме.</w:t>
      </w:r>
    </w:p>
    <w:p w14:paraId="4C2F80C1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1.2. При положительных результатах идентификации, испытаний продукции, анализа состояния производства Исполнитель выдает Заказчику сертификат соответствия на продукцию/регистрирует декларацию о соответствии продукции; при отрицательных результатах - мотивированный отказ в выдаче сертификата соответствия/декларации о соответствии продукции.</w:t>
      </w:r>
    </w:p>
    <w:p w14:paraId="556B4BF2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 xml:space="preserve">1.3. При оказании услуг по проведению инспекционного контроля (если требуется схемой сертификации) Исполнитель представляет Заказчику Акт по результатам проведенного инспекционного контроля. </w:t>
      </w:r>
    </w:p>
    <w:p w14:paraId="104D68F8" w14:textId="77777777" w:rsidR="003061B6" w:rsidRDefault="003061B6" w:rsidP="003061B6">
      <w:pPr>
        <w:pStyle w:val="a3"/>
        <w:numPr>
          <w:ilvl w:val="0"/>
          <w:numId w:val="2"/>
        </w:numPr>
        <w:spacing w:before="100" w:beforeAutospacing="1"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7C5">
        <w:rPr>
          <w:rFonts w:ascii="Times New Roman" w:hAnsi="Times New Roman"/>
          <w:b/>
          <w:bCs/>
          <w:sz w:val="24"/>
          <w:szCs w:val="24"/>
        </w:rPr>
        <w:t>Права и обязанности Исполнителя</w:t>
      </w:r>
    </w:p>
    <w:p w14:paraId="04C0B4B5" w14:textId="77777777" w:rsidR="003061B6" w:rsidRPr="00E877C5" w:rsidRDefault="003061B6" w:rsidP="003061B6">
      <w:pPr>
        <w:pStyle w:val="a3"/>
        <w:spacing w:before="100" w:beforeAutospacing="1"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6FE14996" w14:textId="77777777" w:rsidR="003061B6" w:rsidRPr="00E877C5" w:rsidRDefault="003061B6" w:rsidP="003061B6">
      <w:pPr>
        <w:ind w:firstLine="567"/>
        <w:jc w:val="both"/>
        <w:rPr>
          <w:szCs w:val="24"/>
          <w:u w:val="single"/>
          <w:lang w:val="ru-RU"/>
        </w:rPr>
      </w:pPr>
      <w:r w:rsidRPr="00E877C5">
        <w:rPr>
          <w:szCs w:val="24"/>
          <w:u w:val="single"/>
          <w:lang w:val="ru-RU"/>
        </w:rPr>
        <w:t>2.1. Исполнитель обязуется:</w:t>
      </w:r>
    </w:p>
    <w:p w14:paraId="30D0E46C" w14:textId="77777777" w:rsidR="003061B6" w:rsidRPr="00E877C5" w:rsidRDefault="003061B6" w:rsidP="003061B6">
      <w:pPr>
        <w:ind w:left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2.1.1. Ознакомить Заказчика с действующим порядком подтверждения соответствия.</w:t>
      </w:r>
    </w:p>
    <w:p w14:paraId="58D7D07C" w14:textId="77777777" w:rsidR="003061B6" w:rsidRPr="00E877C5" w:rsidRDefault="003061B6" w:rsidP="003061B6">
      <w:pPr>
        <w:ind w:firstLine="567"/>
        <w:jc w:val="both"/>
        <w:rPr>
          <w:rStyle w:val="s0"/>
          <w:szCs w:val="24"/>
          <w:lang w:val="ru-RU"/>
        </w:rPr>
      </w:pPr>
      <w:r w:rsidRPr="00E877C5">
        <w:rPr>
          <w:szCs w:val="24"/>
          <w:lang w:val="ru-RU"/>
        </w:rPr>
        <w:t xml:space="preserve">2.1.2. Рассмотреть заявку и </w:t>
      </w:r>
      <w:r w:rsidRPr="00E877C5">
        <w:rPr>
          <w:rStyle w:val="s0"/>
          <w:szCs w:val="24"/>
          <w:lang w:val="ru-RU"/>
        </w:rPr>
        <w:t>после ее получения сообщить заявителю о своем решении.</w:t>
      </w:r>
    </w:p>
    <w:p w14:paraId="6A66094C" w14:textId="77777777" w:rsidR="003061B6" w:rsidRPr="00E877C5" w:rsidRDefault="003061B6" w:rsidP="003061B6">
      <w:pPr>
        <w:ind w:firstLine="567"/>
        <w:jc w:val="both"/>
        <w:rPr>
          <w:bCs/>
          <w:szCs w:val="24"/>
          <w:lang w:val="ru-RU"/>
        </w:rPr>
      </w:pPr>
      <w:r w:rsidRPr="00E877C5">
        <w:rPr>
          <w:bCs/>
          <w:szCs w:val="24"/>
          <w:lang w:val="ru-RU"/>
        </w:rPr>
        <w:t>2.1.3. Оказать Услуги, в полном объеме и надлежащего качества в порядке определенном условиями настоящего Договора</w:t>
      </w:r>
      <w:r w:rsidRPr="00E877C5">
        <w:rPr>
          <w:szCs w:val="24"/>
          <w:lang w:val="ru-RU"/>
        </w:rPr>
        <w:t>.</w:t>
      </w:r>
    </w:p>
    <w:p w14:paraId="677FAA29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2.1.4. Представлять Заказчику документы, подтверждающие сертификацию продукции, в соответствии с Заявкой Заказчика (протоколы испытаний, акт анализа состояния производства, сертификат соответствия).</w:t>
      </w:r>
    </w:p>
    <w:p w14:paraId="27AFC2E9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2.1.5. Проводить сертификационные испытания по методам, предусмотренным в нормативных документах, используемых при сертификации заявленной продукции, присутствующих в утвержденной области аккредитации.</w:t>
      </w:r>
    </w:p>
    <w:p w14:paraId="1CD51A39" w14:textId="77777777" w:rsidR="003061B6" w:rsidRPr="00E877C5" w:rsidRDefault="003061B6" w:rsidP="003061B6">
      <w:pPr>
        <w:ind w:firstLine="567"/>
        <w:jc w:val="both"/>
        <w:rPr>
          <w:color w:val="0B0F13"/>
          <w:szCs w:val="24"/>
          <w:lang w:val="ru-RU"/>
        </w:rPr>
      </w:pPr>
      <w:r w:rsidRPr="00E877C5">
        <w:rPr>
          <w:szCs w:val="24"/>
          <w:lang w:val="ru-RU"/>
        </w:rPr>
        <w:t xml:space="preserve">2.1.6. Проводить сертификационные испытания в сроки, предусмотренные в нормативной документации на методы испытаний заявленной продукции. </w:t>
      </w:r>
      <w:r w:rsidRPr="00E877C5">
        <w:rPr>
          <w:color w:val="0B0F13"/>
          <w:szCs w:val="24"/>
          <w:lang w:val="ru-RU"/>
        </w:rPr>
        <w:t>В случае, если сроки испытаний не предусмотрены в нормативных документах, то данный срок не должен превышать 30 календарных дней.</w:t>
      </w:r>
    </w:p>
    <w:p w14:paraId="365BAB50" w14:textId="77777777" w:rsidR="003061B6" w:rsidRPr="00E877C5" w:rsidRDefault="003061B6" w:rsidP="003061B6">
      <w:pPr>
        <w:ind w:firstLine="567"/>
        <w:jc w:val="both"/>
        <w:rPr>
          <w:szCs w:val="24"/>
          <w:shd w:val="clear" w:color="auto" w:fill="FFFFFF"/>
          <w:lang w:val="ru-RU"/>
        </w:rPr>
      </w:pPr>
      <w:r w:rsidRPr="00E877C5">
        <w:rPr>
          <w:szCs w:val="24"/>
          <w:lang w:val="ru-RU"/>
        </w:rPr>
        <w:t xml:space="preserve">2.1.7. Проводить инспекционный контроль за сертифицированной продукцией (если требуется схемой сертификации) в порядке, обусловленном принятой для данной продукции схемой сертификации, не реже, чем один раз в год, с целью установления, что выпускаемая продукция продолжает соответствовать требованиям, на которые она была сертифицирована, </w:t>
      </w:r>
      <w:r w:rsidRPr="00E877C5">
        <w:rPr>
          <w:szCs w:val="24"/>
          <w:shd w:val="clear" w:color="auto" w:fill="FFFFFF"/>
          <w:lang w:val="ru-RU"/>
        </w:rPr>
        <w:t>а Заказчик выполняет условия применения знака соответствия.</w:t>
      </w:r>
    </w:p>
    <w:p w14:paraId="75C7F526" w14:textId="77777777" w:rsidR="003061B6" w:rsidRPr="00E877C5" w:rsidRDefault="003061B6" w:rsidP="003061B6">
      <w:pPr>
        <w:ind w:firstLine="567"/>
        <w:jc w:val="both"/>
        <w:rPr>
          <w:color w:val="0B0F13"/>
          <w:szCs w:val="24"/>
          <w:lang w:val="ru-RU"/>
        </w:rPr>
      </w:pPr>
      <w:r w:rsidRPr="00E877C5">
        <w:rPr>
          <w:szCs w:val="24"/>
          <w:shd w:val="clear" w:color="auto" w:fill="FFFFFF"/>
          <w:lang w:val="ru-RU"/>
        </w:rPr>
        <w:lastRenderedPageBreak/>
        <w:t xml:space="preserve">2.1.8. </w:t>
      </w:r>
      <w:r w:rsidRPr="00E877C5">
        <w:rPr>
          <w:szCs w:val="24"/>
          <w:lang w:val="ru-RU"/>
        </w:rPr>
        <w:t xml:space="preserve">Проводить внеплановый инспекционный контроль при обнаружении существенных нарушений требований к сертифицированной продукции и применению знака соответствия, вызывающих необходимость принятия органом по сертификации оперативного решения до очередной проверки. Основанием для внеплановой инспекционной проверки может служить информация, прямо или косвенно свидетельствующая о нарушениях со стороны Заказчика – держателя сертификата (жалобы, претензии и рекламации потребителей, продукции, торговли, обществ потребителей, решения, принятые органами, государственного контроля и надзора), информация об изменениях, внесенных в нормативную документацию, конструкцию, (состав), технологию ее производства, которые могут повлиять на сертифицированные характеристики. </w:t>
      </w:r>
    </w:p>
    <w:p w14:paraId="1314B1E3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2.1.9. Своевременно информировать Заказчика в течении 14 (четырнадцати) календарных дней об изменениях, влияющих на подтверждение соответствия продукции (если изменяется требование сертификации), а также рассматривать изменения, инициированные Заказчиком (изменения юридического, коммерческого, организационного статуса или формы собственности; адреса, изменения в организации и руководстве; изменения в продукции или методе производства; изменения контактных данных и месторасположения производства, существенные изменения в системе менеджмента качества) и принимать решения о применении соответствующих мер.</w:t>
      </w:r>
    </w:p>
    <w:p w14:paraId="1BF90757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2.1.10. Заблаговременно извещать Заказчика, в течении 14 (четырнадцати) календарных дней об оказании Услуги с привлечением третьих лиц, при этом ответственность за надлежащее исполнение Услуги несет Исполнитель</w:t>
      </w:r>
      <w:r w:rsidRPr="00E877C5">
        <w:rPr>
          <w:color w:val="FF0000"/>
          <w:szCs w:val="24"/>
          <w:lang w:val="ru-RU"/>
        </w:rPr>
        <w:t xml:space="preserve">. </w:t>
      </w:r>
      <w:r w:rsidRPr="00E877C5">
        <w:rPr>
          <w:szCs w:val="24"/>
          <w:lang w:val="ru-RU"/>
        </w:rPr>
        <w:t>Все расчеты с третьими лицами за оказание Услуг в рамках настоящего Договора Исполнитель осуществляет самостоятельно.</w:t>
      </w:r>
    </w:p>
    <w:p w14:paraId="3B9B5F16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2.1.11. Исключать всякого рода дискриминацию по отношению к Заказчику в процессе оказания услуги по подтверждению соответствия продукции.</w:t>
      </w:r>
    </w:p>
    <w:p w14:paraId="529B9799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2.1.12. Рассматривать в комиссиях по апелляциям и жалобам поступившие в свой адрес со стороны Заказчика жалобы или апелляции в установленные нормативными документами сроки.</w:t>
      </w:r>
    </w:p>
    <w:p w14:paraId="3613A2CC" w14:textId="77777777" w:rsidR="003061B6" w:rsidRPr="00E877C5" w:rsidRDefault="003061B6" w:rsidP="003061B6">
      <w:pPr>
        <w:ind w:firstLine="567"/>
        <w:jc w:val="both"/>
        <w:rPr>
          <w:szCs w:val="24"/>
          <w:u w:val="single"/>
          <w:lang w:val="ru-RU"/>
        </w:rPr>
      </w:pPr>
      <w:r w:rsidRPr="00E877C5">
        <w:rPr>
          <w:szCs w:val="24"/>
          <w:u w:val="single"/>
          <w:lang w:val="ru-RU"/>
        </w:rPr>
        <w:t>2.2. Исполнитель имеет право:</w:t>
      </w:r>
    </w:p>
    <w:p w14:paraId="2A593A43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2.2.1. Требовать от Заказчика необходимые сведения и документы, снимать копии предоставленных Заказчиком документов в целях исполнения обязательств по настоящему Договору.</w:t>
      </w:r>
    </w:p>
    <w:p w14:paraId="3C1CE120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2.2.2. Приостанавливать оказание услуг по настоящему Договору в случае нарушения Заказчиком сроков предоставления необходимых сведений и документов, а также в случае нарушения Заказчиком сроков оплаты услуг до момента поступления денежных средств Исполнителю.</w:t>
      </w:r>
    </w:p>
    <w:p w14:paraId="3AF558B9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2.2.3. Отказать Заказчику в принятии заявки или сохранении действия настоящего Договора, если существуют явные и существенные причины, такие как участие Заказчика в незаконной деятельности, повторное обнаружение несоответствий требованиям сертификации/требованиям к продукции или аналогичные причины, касающиеся Заказчика.</w:t>
      </w:r>
    </w:p>
    <w:p w14:paraId="715991B6" w14:textId="77777777" w:rsidR="003061B6" w:rsidRPr="00E877C5" w:rsidRDefault="003061B6" w:rsidP="003061B6">
      <w:pPr>
        <w:ind w:firstLine="567"/>
        <w:jc w:val="both"/>
        <w:rPr>
          <w:color w:val="000000"/>
          <w:szCs w:val="24"/>
          <w:lang w:val="ru-RU"/>
        </w:rPr>
      </w:pPr>
      <w:r w:rsidRPr="00E877C5">
        <w:rPr>
          <w:szCs w:val="24"/>
          <w:lang w:val="ru-RU"/>
        </w:rPr>
        <w:t xml:space="preserve">2.2.4. </w:t>
      </w:r>
      <w:r w:rsidRPr="00E877C5">
        <w:rPr>
          <w:color w:val="000000"/>
          <w:szCs w:val="24"/>
          <w:lang w:val="ru-RU"/>
        </w:rPr>
        <w:t>Приостановить или отменить действие сертификата соответствия продукции, в случаях:</w:t>
      </w:r>
    </w:p>
    <w:p w14:paraId="1437F186" w14:textId="77777777" w:rsidR="003061B6" w:rsidRPr="00E877C5" w:rsidRDefault="003061B6" w:rsidP="003061B6">
      <w:pPr>
        <w:ind w:firstLine="567"/>
        <w:jc w:val="both"/>
        <w:rPr>
          <w:color w:val="000000"/>
          <w:szCs w:val="24"/>
          <w:lang w:val="ru-RU"/>
        </w:rPr>
      </w:pPr>
      <w:r w:rsidRPr="00E877C5">
        <w:rPr>
          <w:color w:val="000000"/>
          <w:szCs w:val="24"/>
          <w:lang w:val="ru-RU"/>
        </w:rPr>
        <w:t>- внесение изменений в конструкцию продукции или технологию ее производства</w:t>
      </w:r>
    </w:p>
    <w:p w14:paraId="413965A4" w14:textId="77777777" w:rsidR="003061B6" w:rsidRPr="00E877C5" w:rsidRDefault="003061B6" w:rsidP="003061B6">
      <w:pPr>
        <w:ind w:firstLine="600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- изменения нормативного правового акта или нормативного документа на продукцию;</w:t>
      </w:r>
    </w:p>
    <w:p w14:paraId="51FD14C0" w14:textId="77777777" w:rsidR="003061B6" w:rsidRPr="00E877C5" w:rsidRDefault="003061B6" w:rsidP="003061B6">
      <w:pPr>
        <w:ind w:firstLine="600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- если выявленное несоответствие неустранимо;</w:t>
      </w:r>
    </w:p>
    <w:p w14:paraId="7511F139" w14:textId="77777777" w:rsidR="003061B6" w:rsidRPr="00E877C5" w:rsidRDefault="003061B6" w:rsidP="003061B6">
      <w:pPr>
        <w:ind w:firstLine="600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- если показатели продукции, установленные в нормативном документе на</w:t>
      </w:r>
    </w:p>
    <w:p w14:paraId="4C6011FD" w14:textId="77777777" w:rsidR="003061B6" w:rsidRPr="00E877C5" w:rsidRDefault="003061B6" w:rsidP="003061B6">
      <w:pPr>
        <w:ind w:firstLine="600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данную продукцию, удостоверяемые при сертификации, изменены на более жесткие, то</w:t>
      </w:r>
    </w:p>
    <w:p w14:paraId="1C9F0189" w14:textId="77777777" w:rsidR="003061B6" w:rsidRPr="00E877C5" w:rsidRDefault="003061B6" w:rsidP="003061B6">
      <w:pPr>
        <w:ind w:firstLine="600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действие Сертификата соответствия прекращается с даты внесения изменения в нормативный документ;</w:t>
      </w:r>
    </w:p>
    <w:p w14:paraId="1B0AAA75" w14:textId="77777777" w:rsidR="003061B6" w:rsidRPr="00E877C5" w:rsidRDefault="003061B6" w:rsidP="003061B6">
      <w:pPr>
        <w:ind w:firstLine="600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lastRenderedPageBreak/>
        <w:t>- невыполнения заявителем финансовых обязательств в отношении Органа по подтверждению соответствия продукции;</w:t>
      </w:r>
    </w:p>
    <w:p w14:paraId="0339FB23" w14:textId="77777777" w:rsidR="003061B6" w:rsidRPr="00E877C5" w:rsidRDefault="003061B6" w:rsidP="003061B6">
      <w:pPr>
        <w:ind w:firstLine="600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- если заявитель не принял соответствующих мер в период временной приостановки действия сертификата;</w:t>
      </w:r>
    </w:p>
    <w:p w14:paraId="62641CC5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- если произошла ликвидация предприятия либо прекращено производство продукции.</w:t>
      </w:r>
    </w:p>
    <w:p w14:paraId="35B08E1B" w14:textId="77777777" w:rsidR="003061B6" w:rsidRPr="00E877C5" w:rsidRDefault="003061B6" w:rsidP="003061B6">
      <w:pPr>
        <w:tabs>
          <w:tab w:val="left" w:pos="0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 xml:space="preserve">2.2.5. В случае </w:t>
      </w:r>
      <w:r w:rsidRPr="00E877C5">
        <w:rPr>
          <w:rStyle w:val="s0"/>
          <w:szCs w:val="24"/>
          <w:lang w:val="ru-RU"/>
        </w:rPr>
        <w:t>приостановления действия или отмены сертификата</w:t>
      </w:r>
      <w:r w:rsidRPr="00E877C5">
        <w:rPr>
          <w:szCs w:val="24"/>
          <w:lang w:val="ru-RU"/>
        </w:rPr>
        <w:t xml:space="preserve"> информировать об этом </w:t>
      </w:r>
      <w:r w:rsidRPr="00E877C5">
        <w:rPr>
          <w:rStyle w:val="s0"/>
          <w:szCs w:val="24"/>
          <w:lang w:val="ru-RU"/>
        </w:rPr>
        <w:t xml:space="preserve">уполномоченный орган в области технического регулирования, потребителей и заинтересованных участников сертификации конкретной продукции </w:t>
      </w:r>
      <w:r w:rsidRPr="00E877C5">
        <w:rPr>
          <w:szCs w:val="24"/>
          <w:lang w:val="ru-RU"/>
        </w:rPr>
        <w:t>с целью обеспечения устранения любых указаний на то, что продукция продолжает оставаться сертифицированной.</w:t>
      </w:r>
    </w:p>
    <w:p w14:paraId="514878CD" w14:textId="77777777" w:rsidR="003061B6" w:rsidRPr="00E877C5" w:rsidRDefault="003061B6" w:rsidP="003061B6">
      <w:pPr>
        <w:tabs>
          <w:tab w:val="left" w:pos="0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 xml:space="preserve">2.2.6. </w:t>
      </w:r>
      <w:r w:rsidRPr="00E877C5">
        <w:rPr>
          <w:rFonts w:eastAsia="Calibri"/>
          <w:szCs w:val="24"/>
          <w:lang w:val="ru-RU"/>
        </w:rPr>
        <w:t>За неисполнение или ненадлежащее исполнение принятых на себя обязательств, Исполнитель возмещает Заказчику документально подтвержденные выплаты. Упущенная выгода в любом случае возмещению Исполнителем не подлежит.</w:t>
      </w:r>
    </w:p>
    <w:p w14:paraId="644F25E4" w14:textId="77777777" w:rsidR="003061B6" w:rsidRDefault="003061B6" w:rsidP="003061B6">
      <w:pPr>
        <w:tabs>
          <w:tab w:val="left" w:pos="0"/>
          <w:tab w:val="left" w:pos="24060"/>
        </w:tabs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2.2.7. При необходимости запрашивать доступ у Заказчика для группы по оценке органа по аккредитации для оценки работы органов по оценке соответствия при осуществлении деятельности по оценке соответствия на территории Заказчика.</w:t>
      </w:r>
    </w:p>
    <w:p w14:paraId="4B6D785D" w14:textId="77777777" w:rsidR="003061B6" w:rsidRPr="00E877C5" w:rsidRDefault="003061B6" w:rsidP="003061B6">
      <w:pPr>
        <w:tabs>
          <w:tab w:val="left" w:pos="0"/>
          <w:tab w:val="left" w:pos="24060"/>
        </w:tabs>
        <w:ind w:firstLine="567"/>
        <w:contextualSpacing/>
        <w:jc w:val="both"/>
        <w:rPr>
          <w:b/>
          <w:bCs/>
          <w:szCs w:val="24"/>
          <w:lang w:val="ru-RU"/>
        </w:rPr>
      </w:pPr>
    </w:p>
    <w:p w14:paraId="41AF6E23" w14:textId="77777777" w:rsidR="003061B6" w:rsidRDefault="003061B6" w:rsidP="003061B6">
      <w:pPr>
        <w:pStyle w:val="a3"/>
        <w:numPr>
          <w:ilvl w:val="0"/>
          <w:numId w:val="2"/>
        </w:num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7C5">
        <w:rPr>
          <w:rFonts w:ascii="Times New Roman" w:hAnsi="Times New Roman"/>
          <w:b/>
          <w:bCs/>
          <w:sz w:val="24"/>
          <w:szCs w:val="24"/>
        </w:rPr>
        <w:t>Права и обязанности Заказчика</w:t>
      </w:r>
    </w:p>
    <w:p w14:paraId="02211334" w14:textId="77777777" w:rsidR="003061B6" w:rsidRPr="00E877C5" w:rsidRDefault="003061B6" w:rsidP="003061B6">
      <w:pPr>
        <w:pStyle w:val="a3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49EA673D" w14:textId="77777777" w:rsidR="003061B6" w:rsidRPr="00E877C5" w:rsidRDefault="003061B6" w:rsidP="003061B6">
      <w:pPr>
        <w:tabs>
          <w:tab w:val="left" w:pos="-4395"/>
        </w:tabs>
        <w:ind w:right="-1" w:firstLine="567"/>
        <w:contextualSpacing/>
        <w:jc w:val="both"/>
        <w:rPr>
          <w:bCs/>
          <w:szCs w:val="24"/>
          <w:u w:val="single"/>
          <w:lang w:val="ru-RU"/>
        </w:rPr>
      </w:pPr>
      <w:r w:rsidRPr="00E877C5">
        <w:rPr>
          <w:szCs w:val="24"/>
          <w:u w:val="single"/>
          <w:lang w:val="ru-RU"/>
        </w:rPr>
        <w:t xml:space="preserve">3.1. </w:t>
      </w:r>
      <w:r w:rsidRPr="00E877C5">
        <w:rPr>
          <w:bCs/>
          <w:szCs w:val="24"/>
          <w:u w:val="single"/>
          <w:lang w:val="ru-RU"/>
        </w:rPr>
        <w:t>Заказчик обязуется:</w:t>
      </w:r>
    </w:p>
    <w:p w14:paraId="40877597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bCs/>
          <w:szCs w:val="24"/>
          <w:lang w:val="ru-RU"/>
        </w:rPr>
        <w:t xml:space="preserve">3.1.1. Обеспечить органу по подтверждению соответствия проведение оценивания и инспекционного контроля (если требуется схемой сертификации), включая </w:t>
      </w:r>
      <w:r w:rsidRPr="00E877C5">
        <w:rPr>
          <w:szCs w:val="24"/>
          <w:lang w:val="ru-RU"/>
        </w:rPr>
        <w:t>представление Исполнителю сведений, документов, записей, образцов продукции, полномочий, необходимых для выполнения им обязательств по настоящему Договору, в соответствии с письменными и устными запросами уполномоченных представителей Исполнителя. Запрос Исполнителя об истребовании от Заказчика необходимого для оказания услуг пакета документов, сведений и т.п., может направляться Исполнителем с помощью электронного письма на электронный адрес (</w:t>
      </w:r>
      <w:r w:rsidRPr="00E877C5">
        <w:rPr>
          <w:szCs w:val="24"/>
        </w:rPr>
        <w:t>e</w:t>
      </w:r>
      <w:r w:rsidRPr="00E877C5">
        <w:rPr>
          <w:szCs w:val="24"/>
          <w:lang w:val="ru-RU"/>
        </w:rPr>
        <w:t>-</w:t>
      </w:r>
      <w:r w:rsidRPr="00E877C5">
        <w:rPr>
          <w:szCs w:val="24"/>
        </w:rPr>
        <w:t>mail</w:t>
      </w:r>
      <w:r w:rsidRPr="00E877C5">
        <w:rPr>
          <w:szCs w:val="24"/>
          <w:lang w:val="ru-RU"/>
        </w:rPr>
        <w:t xml:space="preserve">) Заказчика, указанный в разделе «Реквизиты сторон». </w:t>
      </w:r>
    </w:p>
    <w:p w14:paraId="27B6F7F3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3.1.2 Организовывать по за</w:t>
      </w:r>
      <w:r>
        <w:rPr>
          <w:szCs w:val="24"/>
          <w:lang w:val="ru-RU"/>
        </w:rPr>
        <w:t xml:space="preserve">просу Исполнителя свидетельскую оценку </w:t>
      </w:r>
      <w:r w:rsidRPr="00E877C5">
        <w:rPr>
          <w:szCs w:val="24"/>
          <w:lang w:val="ru-RU"/>
        </w:rPr>
        <w:t>деятельности по оценке соответствия.</w:t>
      </w:r>
    </w:p>
    <w:p w14:paraId="3152F3CE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 xml:space="preserve">3.1.3. Оплатить услуги Исполнителя, связанные с проведением работ по подтверждению соответствия в порядке, сроках и размере, установленных настоящим договором независимо от результатов оценивания, а также командировочные расходы и расходы, связанные с проведением последующего инспекционного контроля за сертифицированной продукцией (если требуется схемой сертификации) включая, но не ограничивая, расходы, связанные с проездом и проживанием эксперта Исполнителя.  </w:t>
      </w:r>
    </w:p>
    <w:p w14:paraId="565FE719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3.1.4. Обеспечить беспрепятственный доступ на территорию организации представителей Исполнителя и создать необходимые условия для проведения мероприятий направленных на подтверждение соответствия и инспекционного контроля (если требуется схемой сертификации) на всех этапах оказания Услуг, включая предоставление и рассмотрение документов, а также доступ к соответствующему оборудованию, местоположению, персоналу заказчика; при необходимости обеспечить участие наблюдателей.</w:t>
      </w:r>
    </w:p>
    <w:p w14:paraId="38318BF0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3.1.5. Обеспечить хранение контрольных образцов продукции в условиях, требуемых нормативными документами на продукцию в течение срока действия сертификата соответствия (в случае, если контрольные образцы хранятся у Заказчика).</w:t>
      </w:r>
    </w:p>
    <w:p w14:paraId="5FD25891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3.1.6. Гарантировать беспристрастность и компетентность членов комиссии, назначенной заявителем для отбора проб.</w:t>
      </w:r>
    </w:p>
    <w:p w14:paraId="239C9F79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bCs/>
          <w:szCs w:val="24"/>
          <w:lang w:val="ru-RU"/>
        </w:rPr>
        <w:t xml:space="preserve">3.1.7. </w:t>
      </w:r>
      <w:r w:rsidRPr="00E877C5">
        <w:rPr>
          <w:szCs w:val="24"/>
          <w:lang w:val="ru-RU"/>
        </w:rPr>
        <w:t>Постоянно выполнять требования сертификации, включая реализацию изменений, доведенных до него органом по подтверждению соответствия, оговоренных в п. 2.1.9 настоящего Договора.</w:t>
      </w:r>
    </w:p>
    <w:p w14:paraId="4A9EB4E8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lastRenderedPageBreak/>
        <w:t>3.1.8. Гарантировать, что сертификационная продукция постоянно соответствует требованиям к данной продукции при наличии сертификации непрерывного производства.</w:t>
      </w:r>
    </w:p>
    <w:p w14:paraId="458EFADA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3.1.9. Предоставлять информацию об изменениях в сертифицированной продукции.</w:t>
      </w:r>
    </w:p>
    <w:p w14:paraId="193A5D7B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3.1.10. Предоставлять доступ к сертифицированной продукции для проведения инспекционного контроля.</w:t>
      </w:r>
    </w:p>
    <w:p w14:paraId="6F20FAD1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3.1.11. Не использовать сертификат соответствия таким образом, который может нанести ущерб репутации органа по подтверждению соответствия и не делать никаких заявлений, касающихся сертификации своей продукции, которые можно считать вводящими в заблуждение и необоснованными.</w:t>
      </w:r>
    </w:p>
    <w:p w14:paraId="5F431A89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3.1.12. В случае приостановления, отмены или прекращения сертификата соответствия прекращает использовать все рекламные материалы, которые содержат какие-либо ссылки на сертификат соответствия, и принимает меры, требуемые схемой сертификации и любые другие необходимые меры, включая возврат оригинал сертификата соответствия Исполнителю в течение 3-х дней со дня получения уведомления об аннулировании сертификата.</w:t>
      </w:r>
    </w:p>
    <w:p w14:paraId="2C5DE84A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3.1.14. Предоставлять другим лицам только те копии документов по подтверждению соответствия, которые должны быть воспроизведены полностью или как указано в схеме сертификации.</w:t>
      </w:r>
    </w:p>
    <w:p w14:paraId="29A535A7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bCs/>
          <w:szCs w:val="24"/>
          <w:lang w:val="ru-RU"/>
        </w:rPr>
        <w:t xml:space="preserve">3.1.15. Соблюдать требования, установленные Исполнителем </w:t>
      </w:r>
      <w:r w:rsidRPr="00E877C5">
        <w:rPr>
          <w:bCs/>
          <w:color w:val="000000"/>
          <w:szCs w:val="24"/>
          <w:lang w:val="ru-RU"/>
        </w:rPr>
        <w:t>или указаны в схеме сертификации/</w:t>
      </w:r>
      <w:r w:rsidRPr="00E877C5">
        <w:rPr>
          <w:szCs w:val="24"/>
          <w:lang w:val="ru-RU"/>
        </w:rPr>
        <w:t xml:space="preserve">техническом регламенте Таможенного союза при ссылке на сертификацию/декларирование своей продукции в средствах информации, таких как </w:t>
      </w:r>
      <w:r w:rsidRPr="00E877C5">
        <w:rPr>
          <w:szCs w:val="24"/>
          <w:lang w:val="kk-KZ"/>
        </w:rPr>
        <w:t>документы</w:t>
      </w:r>
      <w:r w:rsidRPr="00E877C5">
        <w:rPr>
          <w:szCs w:val="24"/>
          <w:lang w:val="ru-RU"/>
        </w:rPr>
        <w:t>, брошюры или рекламные проспекты.</w:t>
      </w:r>
    </w:p>
    <w:p w14:paraId="4208082E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3.1.16. Не использовать знак соответствия таким образом, который мог бы умышленно нанести ущерб репутации Исполнителя, либо привести к потере общественного доверия.</w:t>
      </w:r>
    </w:p>
    <w:p w14:paraId="492EB59C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3.1.17. Прекратить использование знака соответствия по окончании срока действия сертификата соответствия/декларации о соответствии, либо его аннулировании.</w:t>
      </w:r>
    </w:p>
    <w:p w14:paraId="1FFA06E7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color w:val="000000"/>
          <w:szCs w:val="24"/>
          <w:lang w:val="ru-RU"/>
        </w:rPr>
        <w:t xml:space="preserve">3.1.18. Регистрировать и рассматривать </w:t>
      </w:r>
      <w:r w:rsidRPr="00E877C5">
        <w:rPr>
          <w:szCs w:val="24"/>
          <w:lang w:val="ru-RU"/>
        </w:rPr>
        <w:t>поступающие жалобы и жалобы, ставшие ему известными, принимать соответствующие меры по отношению к таким жалобам, и любым недостаткам, обнаруженным в продукции, которые оказывают влияние на соблюдение требований сертификации, выполнять корректирующие действия по ним и по требованию Исполнителя представлять документы по анализу и обработке жалоб.</w:t>
      </w:r>
    </w:p>
    <w:p w14:paraId="55E78E9A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3.1.19. Незамедлительно информировать Исполнителя об изменениях, которые могут повлиять на его возможности соблюдения требований сертификации (п. 2.1.9)</w:t>
      </w:r>
      <w:r w:rsidRPr="00E877C5">
        <w:rPr>
          <w:i/>
          <w:szCs w:val="24"/>
          <w:lang w:val="ru-RU"/>
        </w:rPr>
        <w:t>.</w:t>
      </w:r>
    </w:p>
    <w:p w14:paraId="2F569D1D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3.1.20. Исключить неправомерное использование сертификатов, деклараций, знаков соответствия и любых других способов обозначения сертифицированной/декларированной продукции.</w:t>
      </w:r>
    </w:p>
    <w:p w14:paraId="28D61BFB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3.1.21. Постоянно соблюдать условия подтверждения соответствия продукции, согласно требованиям Государственной системы технического регулирования РК/ТС.</w:t>
      </w:r>
    </w:p>
    <w:p w14:paraId="38FC39BC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3.1.22. Поставлять продукцию в Республику Казахстан согласно требованиям выданных сертификатов соответствия, с маркировкой на русском и казахском языках.</w:t>
      </w:r>
    </w:p>
    <w:p w14:paraId="3F3FBB10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3.1.23. Поставлять продукцию в страны Таможенного союза согласно требованиям выданных сертификатов/деклараций о соответствии с маркировкой на русском языке и языке страны-участницы Таможенного союза.</w:t>
      </w:r>
    </w:p>
    <w:p w14:paraId="0AF81F85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3.1.24. Доставка отобранных образцов продукции для оказания услуги Исполнителем, осуществляется Заказчиком за свой счет и своими силами.</w:t>
      </w:r>
    </w:p>
    <w:p w14:paraId="6BDDE876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u w:val="single"/>
          <w:lang w:val="ru-RU"/>
        </w:rPr>
      </w:pPr>
      <w:r w:rsidRPr="00E877C5">
        <w:rPr>
          <w:szCs w:val="24"/>
          <w:u w:val="single"/>
          <w:lang w:val="ru-RU"/>
        </w:rPr>
        <w:t>3.2. Заказчик имеет право:</w:t>
      </w:r>
    </w:p>
    <w:p w14:paraId="3B2BEB15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3.2.1. Проверять ход и качество оказываемых Исполнителем услуг, не вмешиваясь в его деятельность.</w:t>
      </w:r>
    </w:p>
    <w:p w14:paraId="1EE653FB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3.2.2. Отказаться от исполнения Договора в любое время до подписания Акта выполненных работ, выполнив условия п. 4.7 настоящего Договора.</w:t>
      </w:r>
    </w:p>
    <w:p w14:paraId="05308560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color w:val="000000"/>
          <w:szCs w:val="24"/>
          <w:lang w:val="ru-RU"/>
        </w:rPr>
      </w:pPr>
      <w:r w:rsidRPr="00E877C5">
        <w:rPr>
          <w:szCs w:val="24"/>
          <w:lang w:val="ru-RU"/>
        </w:rPr>
        <w:t>3.2.3. Запрашивать выписку из области аккредитации лаборатории на определенный (заявляемый) вид продукции, заверенной в установленном порядке.</w:t>
      </w:r>
    </w:p>
    <w:p w14:paraId="31796867" w14:textId="77777777" w:rsidR="003061B6" w:rsidRPr="00E877C5" w:rsidRDefault="003061B6" w:rsidP="003061B6">
      <w:pPr>
        <w:tabs>
          <w:tab w:val="left" w:pos="567"/>
          <w:tab w:val="left" w:pos="885"/>
          <w:tab w:val="left" w:pos="1134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lastRenderedPageBreak/>
        <w:t>3.2.4. Предъявлять претензии, касающиеся сертификации только в той области деятельности, в отношении которой она осуществляется.</w:t>
      </w:r>
    </w:p>
    <w:p w14:paraId="19A6F78F" w14:textId="77777777" w:rsidR="003061B6" w:rsidRPr="00E877C5" w:rsidRDefault="003061B6" w:rsidP="003061B6">
      <w:pPr>
        <w:tabs>
          <w:tab w:val="left" w:pos="567"/>
          <w:tab w:val="left" w:pos="885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3.2.5. Ссылаться на полученный сертификат соответствия/декларацию о соответствии продукции.</w:t>
      </w:r>
    </w:p>
    <w:p w14:paraId="3573EF02" w14:textId="77777777" w:rsidR="003061B6" w:rsidRPr="00E877C5" w:rsidRDefault="003061B6" w:rsidP="003061B6">
      <w:pPr>
        <w:rPr>
          <w:szCs w:val="24"/>
          <w:lang w:val="ru-RU"/>
        </w:rPr>
      </w:pPr>
    </w:p>
    <w:p w14:paraId="3BA4F333" w14:textId="77777777" w:rsidR="003061B6" w:rsidRPr="00E877C5" w:rsidRDefault="003061B6" w:rsidP="003061B6">
      <w:pPr>
        <w:jc w:val="center"/>
        <w:rPr>
          <w:b/>
          <w:szCs w:val="24"/>
          <w:lang w:val="ru-RU"/>
        </w:rPr>
      </w:pPr>
      <w:r w:rsidRPr="00E877C5">
        <w:rPr>
          <w:b/>
          <w:szCs w:val="24"/>
          <w:lang w:val="ru-RU"/>
        </w:rPr>
        <w:t>4. Стоимость оказания услуг и порядок расчетов</w:t>
      </w:r>
    </w:p>
    <w:p w14:paraId="4212AC57" w14:textId="77777777" w:rsidR="003061B6" w:rsidRPr="00E877C5" w:rsidRDefault="003061B6" w:rsidP="003061B6">
      <w:pPr>
        <w:jc w:val="center"/>
        <w:rPr>
          <w:b/>
          <w:szCs w:val="24"/>
          <w:lang w:val="ru-RU"/>
        </w:rPr>
      </w:pPr>
    </w:p>
    <w:p w14:paraId="616A6403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4.1. Стоимость оказания Услуг Исполнителем определяется на основании счетов на оплату, выставляемых Заказчику, отдельно по каждой заявке, и согласовываются сторонами согласно Приложений к настоящему Договору.</w:t>
      </w:r>
    </w:p>
    <w:p w14:paraId="498BC232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4.2. Оплата производится в течение 5 (пяти) банковских дней со дня получения счета Заказчиком.</w:t>
      </w:r>
    </w:p>
    <w:p w14:paraId="11A5E2B7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4.3. Оплата осуществляется Заказчиком до оказания Услуг Исполнителем путем перечисления денежных средств в размере 100 % на расчетный счет Исполнителя, либо путем внесения денежных средств в кассу Исполнителя. При этом датой оплаты будет считаться дата зачисления денежных средств на расчетный счет Исполнителя, либо дата внесения Заказчиком в кассу Исполнителя денежных средств. Заказчик не несет ответственности за задержку перечисления денежных средств банками второго уровня на расчетный счет Исполнителя.</w:t>
      </w:r>
    </w:p>
    <w:p w14:paraId="23F74533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4.4. Расходы связанные с выездом</w:t>
      </w:r>
      <w:r w:rsidRPr="00E877C5">
        <w:rPr>
          <w:color w:val="000000" w:themeColor="text1"/>
          <w:szCs w:val="24"/>
          <w:lang w:val="ru-RU"/>
        </w:rPr>
        <w:t xml:space="preserve"> эксперта </w:t>
      </w:r>
      <w:r w:rsidRPr="00E877C5">
        <w:rPr>
          <w:szCs w:val="24"/>
          <w:lang w:val="ru-RU"/>
        </w:rPr>
        <w:t>Исполнителя, для оказания услуг согласно данного Договора, оплачивает Заказчик, по отдельно выставленным счетам.</w:t>
      </w:r>
    </w:p>
    <w:p w14:paraId="60266A46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4.5. Стоимость Услуг по проведению одного инспекционного контроля за сертифицированной продукцией устанавливается и согласовывается сторонами отдельно и оплачивается Заказчиком по отдельному счету, выставленному Исполнителем.</w:t>
      </w:r>
    </w:p>
    <w:p w14:paraId="3CC7FAD6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4.6. Услуги считаются оказанными Исполнителем после подписания Заказчиком Акта выполненных работ. В случае если Заказчик в течении 5 (пяти) календарных дней не согласует либо не направит мотивированный отказ от подписания Актов выполненных работ, в таком случае работы считаются принятыми Заказчиком в полном объеме.</w:t>
      </w:r>
    </w:p>
    <w:p w14:paraId="5EEEC3CC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4.7. В случае досрочного расторжения настоящего Договора по инициативе Заказчика, последний оплачивает Исполнителю фактически оказанные услуги на момент расторжения настоящего Договора.</w:t>
      </w:r>
    </w:p>
    <w:p w14:paraId="08DA6412" w14:textId="77777777" w:rsidR="003061B6" w:rsidRPr="00586F98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4.8. Услуги, оказанные Исполнителем по настоящему Договору, оплачиваются Заказчиком независимо от их результатов.</w:t>
      </w:r>
    </w:p>
    <w:p w14:paraId="3D3DBCCA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ind w:left="360"/>
        <w:contextualSpacing/>
        <w:jc w:val="center"/>
        <w:rPr>
          <w:b/>
          <w:szCs w:val="24"/>
          <w:lang w:val="ru-RU"/>
        </w:rPr>
      </w:pPr>
    </w:p>
    <w:p w14:paraId="04805858" w14:textId="77777777" w:rsidR="003061B6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left="360"/>
        <w:contextualSpacing/>
        <w:jc w:val="center"/>
        <w:rPr>
          <w:b/>
          <w:szCs w:val="24"/>
          <w:lang w:val="ru-RU"/>
        </w:rPr>
      </w:pPr>
      <w:r w:rsidRPr="00E877C5">
        <w:rPr>
          <w:b/>
          <w:szCs w:val="24"/>
          <w:lang w:val="ru-RU"/>
        </w:rPr>
        <w:t>5. Ответственность сторон</w:t>
      </w:r>
    </w:p>
    <w:p w14:paraId="4AC9DBF8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left="360"/>
        <w:contextualSpacing/>
        <w:jc w:val="center"/>
        <w:rPr>
          <w:b/>
          <w:szCs w:val="24"/>
          <w:lang w:val="ru-RU"/>
        </w:rPr>
      </w:pPr>
    </w:p>
    <w:p w14:paraId="3D08952E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5.1. За неисполнение или ненадлежащее исполнение обязательств условий настоящего Договора Стороны несут ответственность в соответствии с действующим законодательством Республики Казахстан.</w:t>
      </w:r>
    </w:p>
    <w:p w14:paraId="0D4FE89F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5.2. Исполнитель несет ответственность за обеспечение беспристрастности при осуществлении деятельности по подтверждению соответствия, за обеспечение конфиденциальности любых секретных сведений о Заказчике и не допускает коммерческое, финансовое или другое давление, подвергающее беспристрастность риску.</w:t>
      </w:r>
    </w:p>
    <w:p w14:paraId="4D9BC63F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5.3. Исполнитель не несет ответственность за достоверность представленной Заказчиком информации, документации и сведений, а также за возникшие в связи с этим экономические последствия (включая возможные убытки, в том числе и упущенную выгоду).</w:t>
      </w:r>
    </w:p>
    <w:p w14:paraId="6C113859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 xml:space="preserve">5.4. Заказчик несет ответственность: </w:t>
      </w:r>
    </w:p>
    <w:p w14:paraId="6BABA9E3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- за достоверность представленной информации Исполнителю;</w:t>
      </w:r>
    </w:p>
    <w:p w14:paraId="33A15789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- за корректность ссылок на сертифицированный статус или вводящее в заблуждение использование документов о сертификации/декларации, знаков соответствия;</w:t>
      </w:r>
    </w:p>
    <w:p w14:paraId="4FA7F62A" w14:textId="77777777" w:rsidR="003061B6" w:rsidRPr="00E877C5" w:rsidRDefault="003061B6" w:rsidP="003061B6">
      <w:pPr>
        <w:widowControl w:val="0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ind w:firstLine="426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 xml:space="preserve">  - за соответствие требованиям сертификации.</w:t>
      </w:r>
    </w:p>
    <w:p w14:paraId="799B8976" w14:textId="77777777" w:rsidR="003061B6" w:rsidRPr="00E877C5" w:rsidRDefault="003061B6" w:rsidP="003061B6">
      <w:pPr>
        <w:widowControl w:val="0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ind w:firstLine="426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lastRenderedPageBreak/>
        <w:t>5.5. В случае несвоевременной оплаты, Исполнитель вправе выставить неустойку в размере 0,1% за каждый день просрочки, но не более 10% от общей стоимости Услуг.</w:t>
      </w:r>
    </w:p>
    <w:p w14:paraId="5EF57CC2" w14:textId="77777777" w:rsidR="003061B6" w:rsidRPr="00E877C5" w:rsidRDefault="003061B6" w:rsidP="003061B6">
      <w:pPr>
        <w:widowControl w:val="0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ind w:firstLine="426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5.6. В случае нарушения сроков оказания услуг, Заказчик вправе выставить неустойку в размере 0,1% за каждый день просрочки, но не более 10% от общей стоимости услуг.</w:t>
      </w:r>
    </w:p>
    <w:p w14:paraId="0AC0194A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contextualSpacing/>
        <w:rPr>
          <w:szCs w:val="24"/>
          <w:lang w:val="ru-RU"/>
        </w:rPr>
      </w:pPr>
    </w:p>
    <w:p w14:paraId="0696D433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contextualSpacing/>
        <w:jc w:val="center"/>
        <w:rPr>
          <w:b/>
          <w:szCs w:val="24"/>
          <w:lang w:val="ru-RU"/>
        </w:rPr>
      </w:pPr>
      <w:r w:rsidRPr="00E877C5">
        <w:rPr>
          <w:b/>
          <w:szCs w:val="24"/>
          <w:lang w:val="ru-RU"/>
        </w:rPr>
        <w:t>6</w:t>
      </w:r>
      <w:r w:rsidRPr="00E877C5">
        <w:rPr>
          <w:szCs w:val="24"/>
          <w:lang w:val="ru-RU"/>
        </w:rPr>
        <w:t xml:space="preserve">. </w:t>
      </w:r>
      <w:r w:rsidRPr="00E877C5">
        <w:rPr>
          <w:b/>
          <w:szCs w:val="24"/>
          <w:lang w:val="ru-RU"/>
        </w:rPr>
        <w:t>Конфиденциальность</w:t>
      </w:r>
    </w:p>
    <w:p w14:paraId="6357515D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contextualSpacing/>
        <w:jc w:val="center"/>
        <w:rPr>
          <w:b/>
          <w:szCs w:val="24"/>
          <w:lang w:val="ru-RU"/>
        </w:rPr>
      </w:pPr>
    </w:p>
    <w:p w14:paraId="27D93667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6.1.</w:t>
      </w:r>
      <w:r w:rsidRPr="00E877C5">
        <w:rPr>
          <w:szCs w:val="24"/>
          <w:lang w:val="ru-RU"/>
        </w:rPr>
        <w:tab/>
        <w:t>Стороны договорились о конфиденциальности информации самого Договора и в отношении полученных от Заказчика, или ставших известными в ходе оказания услуг по настоящему Договору информации, документации и других сведений какой-либо третьей стороне или лицам, которые не уполномочены и/или не должны иметь доступ к таким данным и информации. Опубликование или иное разглашение таких сведений кем-либо может производиться только по согласованию с Заказчиком.</w:t>
      </w:r>
    </w:p>
    <w:p w14:paraId="5308CA2F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6.2.</w:t>
      </w:r>
      <w:r w:rsidRPr="00E877C5">
        <w:rPr>
          <w:szCs w:val="24"/>
          <w:lang w:val="ru-RU"/>
        </w:rPr>
        <w:tab/>
        <w:t>Каждая из Сторон должна принять все необходимые и приемлемые меры для охраны конфиденциальной информации, по крайней мере, в той же степени, в которой охраняется их собственная информация.</w:t>
      </w:r>
    </w:p>
    <w:p w14:paraId="134152D4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6.3. Исполнитель передает информацию о выданных Заказчику документах по подтверждению соответствия продукции (номер сертификата соответствия (декларации), дату выдачи и срок действия) в уполномоченный Госстандартом орган по аккредитации. Данная информация не является конфиденциальной.</w:t>
      </w:r>
    </w:p>
    <w:p w14:paraId="4C135C1E" w14:textId="77777777" w:rsidR="003061B6" w:rsidRPr="00E877C5" w:rsidRDefault="003061B6" w:rsidP="003061B6">
      <w:pPr>
        <w:tabs>
          <w:tab w:val="left" w:pos="0"/>
          <w:tab w:val="left" w:pos="1027"/>
          <w:tab w:val="left" w:pos="24060"/>
        </w:tabs>
        <w:ind w:firstLine="567"/>
        <w:contextualSpacing/>
        <w:jc w:val="both"/>
        <w:rPr>
          <w:bCs/>
          <w:szCs w:val="24"/>
          <w:lang w:val="ru-RU"/>
        </w:rPr>
      </w:pPr>
      <w:r w:rsidRPr="00E877C5">
        <w:rPr>
          <w:szCs w:val="24"/>
          <w:lang w:val="ru-RU"/>
        </w:rPr>
        <w:t>6.4. Стороны настоящего Договора несут ответственность за несанкционированное разглашение конфиденциальной информации в соответствии с Законодательством Республики Казахстан.</w:t>
      </w:r>
    </w:p>
    <w:p w14:paraId="1DC1C138" w14:textId="77777777" w:rsidR="003061B6" w:rsidRPr="00E877C5" w:rsidRDefault="003061B6" w:rsidP="003061B6">
      <w:pPr>
        <w:tabs>
          <w:tab w:val="left" w:pos="1027"/>
          <w:tab w:val="left" w:pos="24060"/>
        </w:tabs>
        <w:ind w:firstLine="567"/>
        <w:contextualSpacing/>
        <w:rPr>
          <w:bCs/>
          <w:szCs w:val="24"/>
          <w:lang w:val="ru-RU"/>
        </w:rPr>
      </w:pPr>
    </w:p>
    <w:p w14:paraId="2D1E3E69" w14:textId="77777777" w:rsidR="003061B6" w:rsidRPr="00E877C5" w:rsidRDefault="003061B6" w:rsidP="003061B6">
      <w:pPr>
        <w:tabs>
          <w:tab w:val="left" w:pos="1027"/>
          <w:tab w:val="left" w:pos="24060"/>
        </w:tabs>
        <w:spacing w:before="100" w:beforeAutospacing="1" w:after="100" w:afterAutospacing="1"/>
        <w:contextualSpacing/>
        <w:jc w:val="center"/>
        <w:rPr>
          <w:b/>
          <w:bCs/>
          <w:szCs w:val="24"/>
          <w:lang w:val="ru-RU"/>
        </w:rPr>
      </w:pPr>
      <w:r w:rsidRPr="00E877C5">
        <w:rPr>
          <w:b/>
          <w:bCs/>
          <w:szCs w:val="24"/>
          <w:lang w:val="ru-RU"/>
        </w:rPr>
        <w:t>7. Форс-мажор</w:t>
      </w:r>
    </w:p>
    <w:p w14:paraId="7C4D1D67" w14:textId="77777777" w:rsidR="003061B6" w:rsidRPr="00E877C5" w:rsidRDefault="003061B6" w:rsidP="003061B6">
      <w:pPr>
        <w:tabs>
          <w:tab w:val="left" w:pos="1027"/>
          <w:tab w:val="left" w:pos="24060"/>
        </w:tabs>
        <w:spacing w:before="100" w:beforeAutospacing="1" w:after="100" w:afterAutospacing="1"/>
        <w:contextualSpacing/>
        <w:jc w:val="center"/>
        <w:rPr>
          <w:b/>
          <w:bCs/>
          <w:szCs w:val="24"/>
          <w:lang w:val="ru-RU"/>
        </w:rPr>
      </w:pPr>
    </w:p>
    <w:p w14:paraId="356E01C3" w14:textId="77777777" w:rsidR="003061B6" w:rsidRPr="00E877C5" w:rsidRDefault="003061B6" w:rsidP="003061B6">
      <w:pPr>
        <w:tabs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 xml:space="preserve">7.1. Ни одна из Сторон не несет ответственности перед другой Стороной за задержку или невыполнение обязательств по настоящему Договору,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землетрясение, наводнение, пожар и другие стихийные бедствия, возникшие после заключения настоящего Договора и повлиявшие на его исполнение. </w:t>
      </w:r>
    </w:p>
    <w:p w14:paraId="58466DBB" w14:textId="77777777" w:rsidR="003061B6" w:rsidRPr="00E877C5" w:rsidRDefault="003061B6" w:rsidP="003061B6">
      <w:pPr>
        <w:tabs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7.2.</w:t>
      </w:r>
      <w:r w:rsidRPr="00E877C5">
        <w:rPr>
          <w:szCs w:val="24"/>
          <w:lang w:val="ru-RU"/>
        </w:rPr>
        <w:tab/>
        <w:t>Сторона, ссылающаяся на вышеуказанные обстоятельства, обязана немедленно уведомить другую Сторону о наступлении подобных обстоятельств в письменной форме, и по требованию представить подтверждающий документ.</w:t>
      </w:r>
    </w:p>
    <w:p w14:paraId="20EC7B3F" w14:textId="77777777" w:rsidR="003061B6" w:rsidRPr="00E877C5" w:rsidRDefault="003061B6" w:rsidP="003061B6">
      <w:pPr>
        <w:tabs>
          <w:tab w:val="left" w:pos="1027"/>
          <w:tab w:val="left" w:pos="24060"/>
        </w:tabs>
        <w:spacing w:before="100" w:beforeAutospacing="1" w:after="100" w:afterAutospacing="1"/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7.3.</w:t>
      </w:r>
      <w:r w:rsidRPr="00E877C5">
        <w:rPr>
          <w:szCs w:val="24"/>
          <w:lang w:val="ru-RU"/>
        </w:rPr>
        <w:tab/>
        <w:t>Если вышеуказанные обстоятельства длятся более 3 (трех) месяцев, любая из сторон вправе отказаться от дальнейшего выполнения Договора без возмещения возможных убытков.</w:t>
      </w:r>
    </w:p>
    <w:p w14:paraId="2B40F156" w14:textId="77777777" w:rsidR="003061B6" w:rsidRPr="00E877C5" w:rsidRDefault="003061B6" w:rsidP="003061B6">
      <w:pPr>
        <w:tabs>
          <w:tab w:val="left" w:pos="1027"/>
          <w:tab w:val="left" w:pos="24060"/>
        </w:tabs>
        <w:contextualSpacing/>
        <w:jc w:val="center"/>
        <w:rPr>
          <w:b/>
          <w:szCs w:val="24"/>
          <w:lang w:val="ru-RU"/>
        </w:rPr>
      </w:pPr>
      <w:r w:rsidRPr="00E877C5">
        <w:rPr>
          <w:b/>
          <w:szCs w:val="24"/>
          <w:lang w:val="ru-RU"/>
        </w:rPr>
        <w:t>8. Разрешение споров</w:t>
      </w:r>
    </w:p>
    <w:p w14:paraId="757734B9" w14:textId="77777777" w:rsidR="003061B6" w:rsidRPr="00E877C5" w:rsidRDefault="003061B6" w:rsidP="003061B6">
      <w:pPr>
        <w:tabs>
          <w:tab w:val="left" w:pos="1027"/>
          <w:tab w:val="left" w:pos="24060"/>
        </w:tabs>
        <w:contextualSpacing/>
        <w:jc w:val="center"/>
        <w:rPr>
          <w:b/>
          <w:szCs w:val="24"/>
          <w:lang w:val="ru-RU"/>
        </w:rPr>
      </w:pPr>
    </w:p>
    <w:p w14:paraId="792E9E28" w14:textId="77777777" w:rsidR="003061B6" w:rsidRPr="00E877C5" w:rsidRDefault="003061B6" w:rsidP="003061B6">
      <w:pPr>
        <w:tabs>
          <w:tab w:val="left" w:pos="1027"/>
          <w:tab w:val="left" w:pos="24060"/>
        </w:tabs>
        <w:ind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8.1.</w:t>
      </w:r>
      <w:r w:rsidRPr="00E877C5">
        <w:rPr>
          <w:szCs w:val="24"/>
          <w:lang w:val="ru-RU"/>
        </w:rPr>
        <w:tab/>
        <w:t>Все споры и разногласия, возникающие между Сторонами в процессе исполнения настоящего Договора, разрешаются путем переговоров (в претензионном порядке).</w:t>
      </w:r>
    </w:p>
    <w:p w14:paraId="0C76559A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8.2. В случае не достижения соглашения между Сторонами, споры и разногласия рассматриваются в порядке и сроки, предусмотренные действующим законодательством Республики Казахстан.</w:t>
      </w:r>
    </w:p>
    <w:p w14:paraId="32BEAC2B" w14:textId="77777777" w:rsidR="003061B6" w:rsidRDefault="003061B6" w:rsidP="003061B6">
      <w:pPr>
        <w:ind w:firstLine="567"/>
        <w:jc w:val="center"/>
        <w:rPr>
          <w:b/>
          <w:szCs w:val="24"/>
          <w:lang w:val="ru-RU"/>
        </w:rPr>
      </w:pPr>
    </w:p>
    <w:p w14:paraId="57DFC270" w14:textId="77777777" w:rsidR="003061B6" w:rsidRDefault="003061B6" w:rsidP="003061B6">
      <w:pPr>
        <w:ind w:firstLine="567"/>
        <w:jc w:val="center"/>
        <w:rPr>
          <w:b/>
          <w:szCs w:val="24"/>
          <w:lang w:val="ru-RU"/>
        </w:rPr>
      </w:pPr>
      <w:r w:rsidRPr="00E877C5">
        <w:rPr>
          <w:b/>
          <w:szCs w:val="24"/>
          <w:lang w:val="ru-RU"/>
        </w:rPr>
        <w:t>9. Антикоррупционная оговорка</w:t>
      </w:r>
    </w:p>
    <w:p w14:paraId="3E333434" w14:textId="77777777" w:rsidR="003061B6" w:rsidRPr="00E877C5" w:rsidRDefault="003061B6" w:rsidP="003061B6">
      <w:pPr>
        <w:ind w:firstLine="567"/>
        <w:jc w:val="center"/>
        <w:rPr>
          <w:b/>
          <w:szCs w:val="24"/>
          <w:lang w:val="ru-RU"/>
        </w:rPr>
      </w:pPr>
    </w:p>
    <w:p w14:paraId="4D668FD9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9.1.</w:t>
      </w:r>
      <w:r w:rsidRPr="00E877C5">
        <w:rPr>
          <w:szCs w:val="24"/>
          <w:lang w:val="ru-RU"/>
        </w:rPr>
        <w:tab/>
        <w:t xml:space="preserve">Настоящая Антикоррупционная оговорка (далее – Оговорка) отражает приверженность Сторон Договора, их дочерних и зависимых обществ, работников и представителей принципам ведения открытого и честного бизнеса, направлена на </w:t>
      </w:r>
      <w:r w:rsidRPr="00E877C5">
        <w:rPr>
          <w:szCs w:val="24"/>
          <w:lang w:val="ru-RU"/>
        </w:rPr>
        <w:lastRenderedPageBreak/>
        <w:t>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14:paraId="72A95351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9.2.</w:t>
      </w:r>
      <w:r w:rsidRPr="00E877C5">
        <w:rPr>
          <w:szCs w:val="24"/>
          <w:lang w:val="ru-RU"/>
        </w:rPr>
        <w:tab/>
        <w:t>Стороны Договора обязуются соблюдать Оговорку, а также обеспечивать соблюдение их дочерними и зависимыми обществами, работниками и представителями, осуществляющими подписание и/или исполнение Договора,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4EE424F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9.3.</w:t>
      </w:r>
      <w:r w:rsidRPr="00E877C5">
        <w:rPr>
          <w:szCs w:val="24"/>
          <w:lang w:val="ru-RU"/>
        </w:rPr>
        <w:tab/>
        <w:t>Стороны Договора обязуются не совершать, а также обязуются обеспечивать, чтобы их дочерние и зависимые общества, работники и представители, не совершали прямо или косвенно при исполнении Договора коррупционных правонарушений, таких как дача взятки или посредничество в даче взятки; получение взятки и посредничество в получении взятки Стороной; коммерческий подкуп; подкуп государственных служащих; использование органами управления, работниками Стороны и/или ее дочерними и зависимыми обществами, и/или представителями, для себя или в пользу третьих лиц возможностей, связанных со служебным положением и/или должностными полномочиями, для получения финансовых или иных выгод / преимуществ, не предусмотренных применимым законодательством, национальным законодательством Стороны или ее локальными нормативными актами; иное незаконное использование своего должностного положения вопреки законным интересам Сторон, общества и государства, в котором осуществляет свою деятельность каждая из Сторон, в целях получения финансовой либо иной выгоды / преимуществ; и иные коррупционные правонарушения, предусмотренные применимым законодательством.</w:t>
      </w:r>
    </w:p>
    <w:p w14:paraId="2372C284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9.4.</w:t>
      </w:r>
      <w:r w:rsidRPr="00E877C5">
        <w:rPr>
          <w:szCs w:val="24"/>
          <w:lang w:val="ru-RU"/>
        </w:rPr>
        <w:tab/>
        <w:t xml:space="preserve">В случае возникновения у Стороны Договора подозрений, что другая Сторона намерена совершить или совершила коррупционное правонарушение, соответствующая Сторона обязуется уведомить другую Сторону в письменной форме и имеет право приостановить исполнение обязательств по Договору (Заявке) до получения подтверждения от другой Стороны, что коррупционное правонарушение не было совершено или не будет совершено. Подтверждение должно быть направлено в течение 10 (десяти)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 В случае неполучения подтверждения в течение установленного срока Сторона, направившая уведомление, имеет право расторгнуть настоящий Договор в одностороннем внесудебном порядке. </w:t>
      </w:r>
    </w:p>
    <w:p w14:paraId="049D186D" w14:textId="77777777" w:rsidR="003061B6" w:rsidRPr="00E877C5" w:rsidRDefault="003061B6" w:rsidP="003061B6">
      <w:pPr>
        <w:ind w:firstLine="567"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9.5.</w:t>
      </w:r>
      <w:r w:rsidRPr="00E877C5">
        <w:rPr>
          <w:szCs w:val="24"/>
          <w:lang w:val="ru-RU"/>
        </w:rPr>
        <w:tab/>
        <w:t>В случае наличия доказательств нарушения какой-либо Стороной настоящей Оговорки другая Сторона имеет право расторгнуть Договор в одностороннем внесудебном порядке, направив письменное уведомление о расторжении. Договор считается расторгнутым с момента направления указанного уведомления.</w:t>
      </w:r>
    </w:p>
    <w:p w14:paraId="19BEB23E" w14:textId="77777777" w:rsidR="003061B6" w:rsidRPr="00E877C5" w:rsidRDefault="003061B6" w:rsidP="003061B6">
      <w:pPr>
        <w:tabs>
          <w:tab w:val="left" w:pos="1027"/>
          <w:tab w:val="left" w:pos="24060"/>
        </w:tabs>
        <w:spacing w:before="100" w:beforeAutospacing="1" w:after="100" w:afterAutospacing="1"/>
        <w:ind w:right="-1" w:firstLine="567"/>
        <w:contextualSpacing/>
        <w:jc w:val="center"/>
        <w:rPr>
          <w:b/>
          <w:szCs w:val="24"/>
          <w:lang w:val="ru-RU"/>
        </w:rPr>
      </w:pPr>
    </w:p>
    <w:p w14:paraId="43C8A12E" w14:textId="77777777" w:rsidR="003061B6" w:rsidRPr="00E877C5" w:rsidRDefault="003061B6" w:rsidP="003061B6">
      <w:pPr>
        <w:tabs>
          <w:tab w:val="left" w:pos="1027"/>
          <w:tab w:val="left" w:pos="24060"/>
        </w:tabs>
        <w:ind w:right="-1" w:firstLine="567"/>
        <w:contextualSpacing/>
        <w:jc w:val="center"/>
        <w:rPr>
          <w:b/>
          <w:szCs w:val="24"/>
          <w:lang w:val="ru-RU"/>
        </w:rPr>
      </w:pPr>
      <w:r w:rsidRPr="00E877C5">
        <w:rPr>
          <w:b/>
          <w:szCs w:val="24"/>
          <w:lang w:val="ru-RU"/>
        </w:rPr>
        <w:t>10. Заключительные положения</w:t>
      </w:r>
    </w:p>
    <w:p w14:paraId="02DC4572" w14:textId="77777777" w:rsidR="003061B6" w:rsidRPr="00E877C5" w:rsidRDefault="003061B6" w:rsidP="003061B6">
      <w:pPr>
        <w:tabs>
          <w:tab w:val="left" w:pos="1027"/>
          <w:tab w:val="left" w:pos="24060"/>
        </w:tabs>
        <w:ind w:right="-1" w:firstLine="567"/>
        <w:contextualSpacing/>
        <w:jc w:val="center"/>
        <w:rPr>
          <w:szCs w:val="24"/>
          <w:lang w:val="ru-RU"/>
        </w:rPr>
      </w:pPr>
    </w:p>
    <w:p w14:paraId="5760D0D3" w14:textId="77777777" w:rsidR="003061B6" w:rsidRPr="00E877C5" w:rsidRDefault="003061B6" w:rsidP="003061B6">
      <w:pPr>
        <w:tabs>
          <w:tab w:val="left" w:pos="1027"/>
          <w:tab w:val="left" w:pos="24060"/>
        </w:tabs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10.1. Настоящий Договор вступает в силу с момента подписания и действует в течение одного календарного года. В случае если за 30 (тридцать) календарных дней до истечения срока действия Договора ни одна из Сторон не изъявила желания о его расторжении, путем направления соответствующего уведомления, Договор считается пролонгированным на следующий год, на тех же условиях.</w:t>
      </w:r>
    </w:p>
    <w:p w14:paraId="38380127" w14:textId="77777777" w:rsidR="003061B6" w:rsidRPr="00E877C5" w:rsidRDefault="003061B6" w:rsidP="003061B6">
      <w:pPr>
        <w:tabs>
          <w:tab w:val="left" w:pos="1027"/>
          <w:tab w:val="left" w:pos="24060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10.2. Любые изменения и дополнения к настоящему Договору имеют юридическую силу лишь при условии, что они совершены в письменной форме и подписаны уполномоченными на то представителями Сторон.</w:t>
      </w:r>
    </w:p>
    <w:p w14:paraId="5790FF1F" w14:textId="77777777" w:rsidR="003061B6" w:rsidRPr="00E877C5" w:rsidRDefault="003061B6" w:rsidP="003061B6">
      <w:pPr>
        <w:tabs>
          <w:tab w:val="left" w:pos="1027"/>
          <w:tab w:val="left" w:pos="24060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10.3. Вся предыдущая переписка и проводимые ранее переговоры между Сторонами, относящиеся к предмету Договора, после окончания действия Договора, теряют свою силу.</w:t>
      </w:r>
    </w:p>
    <w:p w14:paraId="70982CD0" w14:textId="77777777" w:rsidR="003061B6" w:rsidRPr="00E877C5" w:rsidRDefault="003061B6" w:rsidP="003061B6">
      <w:pPr>
        <w:tabs>
          <w:tab w:val="left" w:pos="1027"/>
          <w:tab w:val="left" w:pos="24060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lastRenderedPageBreak/>
        <w:t>10.4. Во всех остальных случаях, не предусмотренных настоящим договором, Стороны будут руководствоваться действующим законодательством Республики Казахстан.</w:t>
      </w:r>
    </w:p>
    <w:p w14:paraId="18FC1EA0" w14:textId="77777777" w:rsidR="003061B6" w:rsidRPr="00E877C5" w:rsidRDefault="003061B6" w:rsidP="003061B6">
      <w:pPr>
        <w:tabs>
          <w:tab w:val="left" w:pos="567"/>
          <w:tab w:val="left" w:pos="1027"/>
          <w:tab w:val="left" w:pos="24060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 xml:space="preserve">10.5. Настоящий Договор составлен на русском языке на </w:t>
      </w:r>
      <w:r w:rsidR="00B31BD2">
        <w:rPr>
          <w:szCs w:val="24"/>
          <w:lang w:val="ru-RU"/>
        </w:rPr>
        <w:t>8</w:t>
      </w:r>
      <w:r w:rsidRPr="00E877C5">
        <w:rPr>
          <w:szCs w:val="24"/>
          <w:lang w:val="ru-RU"/>
        </w:rPr>
        <w:t xml:space="preserve"> (</w:t>
      </w:r>
      <w:r w:rsidR="00B31BD2">
        <w:rPr>
          <w:szCs w:val="24"/>
          <w:lang w:val="ru-RU"/>
        </w:rPr>
        <w:t>восьми</w:t>
      </w:r>
      <w:r w:rsidRPr="00E877C5">
        <w:rPr>
          <w:szCs w:val="24"/>
          <w:lang w:val="ru-RU"/>
        </w:rPr>
        <w:t>) листах в двух экземплярах, имеющих равную юридическую силу: по одному экземпляру для каждой из Сторон.</w:t>
      </w:r>
    </w:p>
    <w:p w14:paraId="1B2FABBB" w14:textId="77777777" w:rsidR="003061B6" w:rsidRPr="00E877C5" w:rsidRDefault="003061B6" w:rsidP="003061B6">
      <w:pPr>
        <w:tabs>
          <w:tab w:val="left" w:pos="567"/>
          <w:tab w:val="left" w:pos="1027"/>
          <w:tab w:val="left" w:pos="24060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10.6. Стороны не вправе передавать свои права и обязанности по настоящему Договору третьим лицам без письменного согласия на то другой стороны.</w:t>
      </w:r>
    </w:p>
    <w:p w14:paraId="0EDBE2FA" w14:textId="77777777" w:rsidR="003061B6" w:rsidRPr="00E877C5" w:rsidRDefault="003061B6" w:rsidP="003061B6">
      <w:pPr>
        <w:tabs>
          <w:tab w:val="left" w:pos="567"/>
          <w:tab w:val="left" w:pos="1027"/>
          <w:tab w:val="left" w:pos="24060"/>
        </w:tabs>
        <w:spacing w:before="100" w:beforeAutospacing="1" w:after="100" w:afterAutospacing="1"/>
        <w:ind w:right="-1" w:firstLine="567"/>
        <w:contextualSpacing/>
        <w:jc w:val="both"/>
        <w:rPr>
          <w:szCs w:val="24"/>
          <w:lang w:val="ru-RU"/>
        </w:rPr>
      </w:pPr>
      <w:r w:rsidRPr="00E877C5">
        <w:rPr>
          <w:szCs w:val="24"/>
          <w:lang w:val="ru-RU"/>
        </w:rPr>
        <w:t>10.7. Стороны договорились, что факсимильные копии документов, применяемые в ходе исполнения настоящего Договора, в том числе сам Договор, имеют юридическую силу до момента обмена Сторонами оригинальными экземплярами таких документов.</w:t>
      </w:r>
    </w:p>
    <w:p w14:paraId="249F5395" w14:textId="77777777" w:rsidR="003061B6" w:rsidRPr="00FC3019" w:rsidRDefault="003061B6" w:rsidP="003061B6">
      <w:pPr>
        <w:tabs>
          <w:tab w:val="left" w:pos="567"/>
          <w:tab w:val="left" w:pos="1027"/>
          <w:tab w:val="left" w:pos="24060"/>
        </w:tabs>
        <w:spacing w:before="100" w:beforeAutospacing="1" w:after="100" w:afterAutospacing="1"/>
        <w:ind w:right="-1"/>
        <w:contextualSpacing/>
        <w:jc w:val="both"/>
        <w:rPr>
          <w:lang w:val="ru-RU"/>
        </w:rPr>
      </w:pPr>
    </w:p>
    <w:tbl>
      <w:tblPr>
        <w:tblpPr w:leftFromText="180" w:rightFromText="180" w:vertAnchor="text" w:horzAnchor="margin" w:tblpY="539"/>
        <w:tblW w:w="0" w:type="auto"/>
        <w:tblLook w:val="00A0" w:firstRow="1" w:lastRow="0" w:firstColumn="1" w:lastColumn="0" w:noHBand="0" w:noVBand="0"/>
      </w:tblPr>
      <w:tblGrid>
        <w:gridCol w:w="4597"/>
        <w:gridCol w:w="4758"/>
      </w:tblGrid>
      <w:tr w:rsidR="003061B6" w:rsidRPr="00A01E00" w14:paraId="2FD2E023" w14:textId="77777777" w:rsidTr="00CE2721">
        <w:trPr>
          <w:trHeight w:val="4582"/>
        </w:trPr>
        <w:tc>
          <w:tcPr>
            <w:tcW w:w="5015" w:type="dxa"/>
          </w:tcPr>
          <w:p w14:paraId="0F564EE7" w14:textId="77777777" w:rsidR="003061B6" w:rsidRPr="004611F6" w:rsidRDefault="003061B6" w:rsidP="00CE2721">
            <w:pPr>
              <w:rPr>
                <w:b/>
                <w:sz w:val="28"/>
                <w:szCs w:val="22"/>
                <w:lang w:val="ru-RU"/>
              </w:rPr>
            </w:pPr>
            <w:r w:rsidRPr="004611F6">
              <w:rPr>
                <w:b/>
                <w:szCs w:val="22"/>
                <w:lang w:val="ru-RU"/>
              </w:rPr>
              <w:t>«Исполнитель»</w:t>
            </w:r>
          </w:p>
          <w:p w14:paraId="7D1DAA3D" w14:textId="77777777" w:rsidR="003061B6" w:rsidRPr="004611F6" w:rsidRDefault="003061B6" w:rsidP="00CE2721">
            <w:pPr>
              <w:ind w:right="-84"/>
              <w:rPr>
                <w:szCs w:val="22"/>
                <w:u w:val="single"/>
                <w:lang w:val="ru-RU"/>
              </w:rPr>
            </w:pPr>
            <w:r w:rsidRPr="004611F6">
              <w:rPr>
                <w:b/>
                <w:szCs w:val="22"/>
                <w:u w:val="single"/>
                <w:lang w:val="ru-RU"/>
              </w:rPr>
              <w:t>ТОО «Фирма Торговая палата»</w:t>
            </w:r>
          </w:p>
          <w:p w14:paraId="7618DA72" w14:textId="77777777" w:rsidR="003061B6" w:rsidRDefault="003061B6" w:rsidP="00CE2721">
            <w:pPr>
              <w:ind w:right="-84"/>
              <w:rPr>
                <w:sz w:val="22"/>
                <w:szCs w:val="22"/>
                <w:lang w:val="ru-RU"/>
              </w:rPr>
            </w:pPr>
          </w:p>
          <w:p w14:paraId="32814405" w14:textId="77777777" w:rsidR="00A258CD" w:rsidRDefault="00A258CD" w:rsidP="00EA79E2">
            <w:pPr>
              <w:ind w:right="-84"/>
              <w:jc w:val="both"/>
              <w:rPr>
                <w:szCs w:val="24"/>
                <w:lang w:val="ru-RU"/>
              </w:rPr>
            </w:pPr>
          </w:p>
          <w:p w14:paraId="241B505B" w14:textId="77777777" w:rsidR="003061B6" w:rsidRPr="004611F6" w:rsidRDefault="003061B6" w:rsidP="00EA79E2">
            <w:pPr>
              <w:ind w:right="-84"/>
              <w:jc w:val="both"/>
              <w:rPr>
                <w:b/>
                <w:szCs w:val="24"/>
                <w:lang w:val="ru-RU"/>
              </w:rPr>
            </w:pPr>
            <w:r w:rsidRPr="004611F6">
              <w:rPr>
                <w:szCs w:val="24"/>
                <w:lang w:val="ru-RU"/>
              </w:rPr>
              <w:t>Адрес</w:t>
            </w:r>
            <w:r w:rsidR="004611F6">
              <w:rPr>
                <w:szCs w:val="24"/>
                <w:lang w:val="ru-RU"/>
              </w:rPr>
              <w:t>:</w:t>
            </w:r>
            <w:r w:rsidRPr="004611F6">
              <w:rPr>
                <w:szCs w:val="24"/>
                <w:lang w:val="ru-RU"/>
              </w:rPr>
              <w:t xml:space="preserve"> </w:t>
            </w:r>
            <w:r w:rsidRPr="004611F6">
              <w:rPr>
                <w:szCs w:val="24"/>
                <w:u w:val="single"/>
                <w:lang w:val="ru-RU" w:eastAsia="en-US"/>
              </w:rPr>
              <w:t>РК,</w:t>
            </w:r>
            <w:r w:rsidR="004611F6" w:rsidRPr="004611F6">
              <w:rPr>
                <w:szCs w:val="24"/>
                <w:u w:val="single"/>
                <w:lang w:val="ru-RU" w:eastAsia="en-US"/>
              </w:rPr>
              <w:t xml:space="preserve"> г. </w:t>
            </w:r>
            <w:r w:rsidR="001F11A0">
              <w:rPr>
                <w:szCs w:val="24"/>
                <w:u w:val="single"/>
                <w:lang w:val="ru-RU" w:eastAsia="en-US"/>
              </w:rPr>
              <w:t>Астана</w:t>
            </w:r>
            <w:r w:rsidR="004611F6" w:rsidRPr="004611F6">
              <w:rPr>
                <w:szCs w:val="24"/>
                <w:u w:val="single"/>
                <w:lang w:val="ru-RU" w:eastAsia="en-US"/>
              </w:rPr>
              <w:t>, р</w:t>
            </w:r>
            <w:r w:rsidR="004611F6">
              <w:rPr>
                <w:szCs w:val="24"/>
                <w:u w:val="single"/>
                <w:lang w:val="ru-RU" w:eastAsia="en-US"/>
              </w:rPr>
              <w:t xml:space="preserve">айон </w:t>
            </w:r>
            <w:proofErr w:type="spellStart"/>
            <w:r w:rsidR="004611F6">
              <w:rPr>
                <w:szCs w:val="24"/>
                <w:u w:val="single"/>
                <w:lang w:val="ru-RU" w:eastAsia="en-US"/>
              </w:rPr>
              <w:t>Байконыр</w:t>
            </w:r>
            <w:proofErr w:type="spellEnd"/>
            <w:r w:rsidR="004611F6">
              <w:rPr>
                <w:szCs w:val="24"/>
                <w:u w:val="single"/>
                <w:lang w:val="ru-RU" w:eastAsia="en-US"/>
              </w:rPr>
              <w:t>,</w:t>
            </w:r>
            <w:r w:rsidR="004611F6" w:rsidRPr="004611F6">
              <w:rPr>
                <w:szCs w:val="24"/>
                <w:u w:val="single"/>
                <w:lang w:val="ru-RU" w:eastAsia="en-US"/>
              </w:rPr>
              <w:t xml:space="preserve"> ул. Шара </w:t>
            </w:r>
            <w:proofErr w:type="spellStart"/>
            <w:r w:rsidR="004611F6" w:rsidRPr="004611F6">
              <w:rPr>
                <w:szCs w:val="24"/>
                <w:u w:val="single"/>
                <w:lang w:val="ru-RU" w:eastAsia="en-US"/>
              </w:rPr>
              <w:t>Жиенқұлова</w:t>
            </w:r>
            <w:proofErr w:type="spellEnd"/>
            <w:r w:rsidR="004611F6" w:rsidRPr="004611F6">
              <w:rPr>
                <w:szCs w:val="24"/>
                <w:u w:val="single"/>
                <w:lang w:val="ru-RU" w:eastAsia="en-US"/>
              </w:rPr>
              <w:t>, здание 7</w:t>
            </w:r>
            <w:r w:rsidR="004611F6">
              <w:rPr>
                <w:szCs w:val="24"/>
                <w:u w:val="single"/>
                <w:lang w:val="ru-RU" w:eastAsia="en-US"/>
              </w:rPr>
              <w:t>, индекс: 010000</w:t>
            </w:r>
          </w:p>
          <w:p w14:paraId="46E6730C" w14:textId="77777777" w:rsidR="003061B6" w:rsidRPr="004611F6" w:rsidRDefault="003061B6" w:rsidP="00CE2721">
            <w:pPr>
              <w:jc w:val="both"/>
              <w:rPr>
                <w:szCs w:val="24"/>
                <w:lang w:val="ru-RU"/>
              </w:rPr>
            </w:pPr>
            <w:r w:rsidRPr="004611F6">
              <w:rPr>
                <w:szCs w:val="24"/>
                <w:lang w:val="kk-KZ"/>
              </w:rPr>
              <w:t>Тел/ факс</w:t>
            </w:r>
            <w:r w:rsidR="004611F6">
              <w:rPr>
                <w:szCs w:val="24"/>
                <w:lang w:val="kk-KZ"/>
              </w:rPr>
              <w:t>:</w:t>
            </w:r>
            <w:r w:rsidRPr="004611F6">
              <w:rPr>
                <w:szCs w:val="24"/>
                <w:lang w:val="kk-KZ"/>
              </w:rPr>
              <w:t xml:space="preserve"> </w:t>
            </w:r>
            <w:r w:rsidR="004611F6" w:rsidRPr="004611F6">
              <w:rPr>
                <w:szCs w:val="24"/>
                <w:u w:val="single"/>
                <w:lang w:val="kk-KZ"/>
              </w:rPr>
              <w:t>+7</w:t>
            </w:r>
            <w:r w:rsidR="004611F6" w:rsidRPr="004611F6">
              <w:rPr>
                <w:u w:val="single"/>
                <w:lang w:val="ru-RU"/>
              </w:rPr>
              <w:t>(7172) 72-55-65</w:t>
            </w:r>
          </w:p>
          <w:p w14:paraId="11D871D9" w14:textId="77777777" w:rsidR="003061B6" w:rsidRPr="004611F6" w:rsidRDefault="003061B6" w:rsidP="00CE2721">
            <w:pPr>
              <w:widowControl w:val="0"/>
              <w:contextualSpacing/>
              <w:jc w:val="both"/>
              <w:rPr>
                <w:szCs w:val="24"/>
                <w:lang w:val="ru-RU"/>
              </w:rPr>
            </w:pPr>
            <w:r w:rsidRPr="004611F6">
              <w:rPr>
                <w:szCs w:val="24"/>
                <w:lang w:val="ru-RU"/>
              </w:rPr>
              <w:t>электронный адрес (</w:t>
            </w:r>
            <w:r w:rsidRPr="004611F6">
              <w:rPr>
                <w:szCs w:val="24"/>
              </w:rPr>
              <w:t>e</w:t>
            </w:r>
            <w:r w:rsidRPr="004611F6">
              <w:rPr>
                <w:szCs w:val="24"/>
                <w:lang w:val="ru-RU"/>
              </w:rPr>
              <w:t>-</w:t>
            </w:r>
            <w:r w:rsidRPr="004611F6">
              <w:rPr>
                <w:szCs w:val="24"/>
              </w:rPr>
              <w:t>mail</w:t>
            </w:r>
            <w:r w:rsidRPr="004611F6">
              <w:rPr>
                <w:szCs w:val="24"/>
                <w:lang w:val="ru-RU"/>
              </w:rPr>
              <w:t>)</w:t>
            </w:r>
            <w:r w:rsidR="004611F6">
              <w:rPr>
                <w:szCs w:val="24"/>
                <w:lang w:val="ru-RU"/>
              </w:rPr>
              <w:t>:</w:t>
            </w:r>
            <w:r w:rsidR="004611F6" w:rsidRPr="004611F6">
              <w:rPr>
                <w:lang w:val="ru-RU"/>
              </w:rPr>
              <w:t xml:space="preserve"> </w:t>
            </w:r>
            <w:r w:rsidR="004611F6" w:rsidRPr="004611F6">
              <w:rPr>
                <w:u w:val="single"/>
              </w:rPr>
              <w:t>info</w:t>
            </w:r>
            <w:r w:rsidR="004611F6" w:rsidRPr="004611F6">
              <w:rPr>
                <w:u w:val="single"/>
                <w:lang w:val="ru-RU"/>
              </w:rPr>
              <w:t>_</w:t>
            </w:r>
            <w:proofErr w:type="spellStart"/>
            <w:r w:rsidR="004611F6" w:rsidRPr="004611F6">
              <w:rPr>
                <w:u w:val="single"/>
              </w:rPr>
              <w:t>ftpast</w:t>
            </w:r>
            <w:proofErr w:type="spellEnd"/>
            <w:r w:rsidR="004611F6" w:rsidRPr="004611F6">
              <w:rPr>
                <w:u w:val="single"/>
                <w:lang w:val="ru-RU"/>
              </w:rPr>
              <w:t>.</w:t>
            </w:r>
            <w:proofErr w:type="spellStart"/>
            <w:r w:rsidR="004611F6" w:rsidRPr="004611F6">
              <w:rPr>
                <w:u w:val="single"/>
              </w:rPr>
              <w:t>kz</w:t>
            </w:r>
            <w:proofErr w:type="spellEnd"/>
          </w:p>
          <w:p w14:paraId="3794472F" w14:textId="77777777" w:rsidR="003061B6" w:rsidRPr="004611F6" w:rsidRDefault="003061B6" w:rsidP="00CE2721">
            <w:pPr>
              <w:ind w:right="-84"/>
              <w:rPr>
                <w:szCs w:val="24"/>
                <w:lang w:val="ru-RU"/>
              </w:rPr>
            </w:pPr>
            <w:r w:rsidRPr="004611F6">
              <w:rPr>
                <w:szCs w:val="24"/>
                <w:lang w:val="kk-KZ"/>
              </w:rPr>
              <w:t xml:space="preserve">БИН </w:t>
            </w:r>
            <w:r w:rsidR="00EA79E2" w:rsidRPr="00EA79E2">
              <w:rPr>
                <w:szCs w:val="24"/>
                <w:u w:val="single"/>
                <w:lang w:val="kk-KZ"/>
              </w:rPr>
              <w:t>000640005170</w:t>
            </w:r>
          </w:p>
          <w:p w14:paraId="4E7B9623" w14:textId="77777777" w:rsidR="003061B6" w:rsidRPr="004611F6" w:rsidRDefault="003061B6" w:rsidP="00CE2721">
            <w:pPr>
              <w:widowControl w:val="0"/>
              <w:contextualSpacing/>
              <w:jc w:val="both"/>
              <w:rPr>
                <w:b/>
                <w:bCs/>
                <w:szCs w:val="24"/>
                <w:lang w:val="ru-RU"/>
              </w:rPr>
            </w:pPr>
            <w:r w:rsidRPr="004611F6">
              <w:rPr>
                <w:b/>
                <w:bCs/>
                <w:szCs w:val="24"/>
                <w:lang w:val="ru-RU"/>
              </w:rPr>
              <w:t>Банковские реквизиты</w:t>
            </w:r>
          </w:p>
          <w:p w14:paraId="763BA22A" w14:textId="77777777" w:rsidR="003061B6" w:rsidRPr="00067BF4" w:rsidRDefault="003061B6" w:rsidP="00CE2721">
            <w:pPr>
              <w:ind w:right="-84"/>
              <w:rPr>
                <w:szCs w:val="24"/>
                <w:lang w:val="ru-RU"/>
              </w:rPr>
            </w:pPr>
            <w:r w:rsidRPr="004611F6">
              <w:rPr>
                <w:szCs w:val="24"/>
                <w:lang w:val="ru-RU"/>
              </w:rPr>
              <w:t xml:space="preserve">ИИК </w:t>
            </w:r>
            <w:r w:rsidR="00067BF4" w:rsidRPr="004A7555">
              <w:rPr>
                <w:bCs/>
                <w:szCs w:val="24"/>
                <w:u w:val="single"/>
                <w:lang w:val="ru-RU"/>
              </w:rPr>
              <w:t>KZ</w:t>
            </w:r>
            <w:r w:rsidR="00067BF4">
              <w:rPr>
                <w:bCs/>
                <w:szCs w:val="24"/>
                <w:u w:val="single"/>
                <w:lang w:val="ru-RU"/>
              </w:rPr>
              <w:t>68722</w:t>
            </w:r>
            <w:r w:rsidR="00067BF4">
              <w:rPr>
                <w:bCs/>
                <w:szCs w:val="24"/>
                <w:u w:val="single"/>
              </w:rPr>
              <w:t>S</w:t>
            </w:r>
            <w:r w:rsidR="00067BF4" w:rsidRPr="00067BF4">
              <w:rPr>
                <w:bCs/>
                <w:szCs w:val="24"/>
                <w:u w:val="single"/>
                <w:lang w:val="ru-RU"/>
              </w:rPr>
              <w:t>000008866067</w:t>
            </w:r>
          </w:p>
          <w:p w14:paraId="68C92336" w14:textId="77777777" w:rsidR="003061B6" w:rsidRPr="0043032A" w:rsidRDefault="003061B6" w:rsidP="00CE2721">
            <w:pPr>
              <w:ind w:right="-84"/>
              <w:rPr>
                <w:szCs w:val="24"/>
                <w:lang w:val="ru-RU"/>
              </w:rPr>
            </w:pPr>
            <w:r w:rsidRPr="004611F6">
              <w:rPr>
                <w:szCs w:val="24"/>
                <w:lang w:val="kk-KZ"/>
              </w:rPr>
              <w:t xml:space="preserve">Банк </w:t>
            </w:r>
            <w:r w:rsidR="00067BF4">
              <w:rPr>
                <w:bCs/>
                <w:szCs w:val="24"/>
                <w:u w:val="single"/>
                <w:lang w:val="ru-RU"/>
              </w:rPr>
              <w:t>АО</w:t>
            </w:r>
            <w:r w:rsidR="00067BF4" w:rsidRPr="0043032A">
              <w:rPr>
                <w:bCs/>
                <w:szCs w:val="24"/>
                <w:u w:val="single"/>
                <w:lang w:val="ru-RU"/>
              </w:rPr>
              <w:t xml:space="preserve"> «</w:t>
            </w:r>
            <w:proofErr w:type="spellStart"/>
            <w:r w:rsidR="00067BF4">
              <w:rPr>
                <w:bCs/>
                <w:szCs w:val="24"/>
                <w:u w:val="single"/>
              </w:rPr>
              <w:t>Kaspi</w:t>
            </w:r>
            <w:proofErr w:type="spellEnd"/>
            <w:r w:rsidR="00067BF4" w:rsidRPr="0043032A">
              <w:rPr>
                <w:bCs/>
                <w:szCs w:val="24"/>
                <w:u w:val="single"/>
                <w:lang w:val="ru-RU"/>
              </w:rPr>
              <w:t xml:space="preserve"> </w:t>
            </w:r>
            <w:r w:rsidR="00067BF4" w:rsidRPr="00067BF4">
              <w:rPr>
                <w:bCs/>
                <w:szCs w:val="24"/>
                <w:u w:val="single"/>
              </w:rPr>
              <w:t>Bank</w:t>
            </w:r>
            <w:r w:rsidR="00067BF4" w:rsidRPr="0043032A">
              <w:rPr>
                <w:bCs/>
                <w:szCs w:val="24"/>
                <w:u w:val="single"/>
                <w:lang w:val="ru-RU"/>
              </w:rPr>
              <w:t>»</w:t>
            </w:r>
          </w:p>
          <w:p w14:paraId="0758B57F" w14:textId="77777777" w:rsidR="003061B6" w:rsidRPr="0043032A" w:rsidRDefault="003061B6" w:rsidP="00CE2721">
            <w:pPr>
              <w:ind w:right="-84"/>
              <w:rPr>
                <w:szCs w:val="22"/>
                <w:lang w:val="ru-RU"/>
              </w:rPr>
            </w:pPr>
            <w:r w:rsidRPr="004611F6">
              <w:rPr>
                <w:szCs w:val="24"/>
                <w:lang w:val="kk-KZ"/>
              </w:rPr>
              <w:t xml:space="preserve">БИК </w:t>
            </w:r>
            <w:r w:rsidR="00067BF4" w:rsidRPr="00067BF4">
              <w:rPr>
                <w:szCs w:val="24"/>
                <w:u w:val="single"/>
              </w:rPr>
              <w:t>CASPKZKA</w:t>
            </w:r>
          </w:p>
          <w:p w14:paraId="71378BAC" w14:textId="77777777" w:rsidR="003061B6" w:rsidRPr="00BB7786" w:rsidRDefault="003061B6" w:rsidP="00CE2721">
            <w:pPr>
              <w:rPr>
                <w:szCs w:val="22"/>
                <w:lang w:val="kk-KZ"/>
              </w:rPr>
            </w:pPr>
          </w:p>
          <w:p w14:paraId="7AF62AB6" w14:textId="77777777" w:rsidR="003061B6" w:rsidRPr="00BB7786" w:rsidRDefault="003061B6" w:rsidP="00CE2721">
            <w:pPr>
              <w:rPr>
                <w:b/>
                <w:szCs w:val="22"/>
                <w:lang w:val="kk-KZ"/>
              </w:rPr>
            </w:pPr>
            <w:r w:rsidRPr="00BB7786">
              <w:rPr>
                <w:b/>
                <w:sz w:val="22"/>
                <w:szCs w:val="22"/>
                <w:lang w:val="kk-KZ"/>
              </w:rPr>
              <w:t xml:space="preserve">Генеральный директор </w:t>
            </w:r>
          </w:p>
          <w:p w14:paraId="50D1713E" w14:textId="77777777" w:rsidR="003061B6" w:rsidRPr="004611F6" w:rsidRDefault="00730F56" w:rsidP="00CE2721">
            <w:pPr>
              <w:rPr>
                <w:szCs w:val="22"/>
                <w:u w:val="single"/>
                <w:lang w:val="kk-KZ"/>
              </w:rPr>
            </w:pPr>
            <w:r w:rsidRPr="00730F56">
              <w:rPr>
                <w:sz w:val="22"/>
                <w:szCs w:val="22"/>
                <w:u w:val="single"/>
                <w:lang w:val="kk-KZ"/>
              </w:rPr>
              <w:t>Серикб</w:t>
            </w:r>
            <w:r>
              <w:rPr>
                <w:sz w:val="22"/>
                <w:szCs w:val="22"/>
                <w:u w:val="single"/>
                <w:lang w:val="kk-KZ"/>
              </w:rPr>
              <w:t>а</w:t>
            </w:r>
            <w:r w:rsidRPr="00730F56">
              <w:rPr>
                <w:sz w:val="22"/>
                <w:szCs w:val="22"/>
                <w:u w:val="single"/>
                <w:lang w:val="kk-KZ"/>
              </w:rPr>
              <w:t>ев</w:t>
            </w:r>
            <w:r>
              <w:rPr>
                <w:sz w:val="22"/>
                <w:szCs w:val="22"/>
                <w:u w:val="single"/>
                <w:lang w:val="kk-KZ"/>
              </w:rPr>
              <w:t>а</w:t>
            </w:r>
            <w:r w:rsidRPr="00730F56">
              <w:rPr>
                <w:sz w:val="22"/>
                <w:szCs w:val="22"/>
                <w:u w:val="single"/>
                <w:lang w:val="kk-KZ"/>
              </w:rPr>
              <w:t xml:space="preserve"> А.К</w:t>
            </w:r>
            <w:r w:rsidR="004611F6" w:rsidRPr="004611F6">
              <w:rPr>
                <w:sz w:val="22"/>
                <w:szCs w:val="22"/>
                <w:u w:val="single"/>
                <w:lang w:val="kk-KZ"/>
              </w:rPr>
              <w:t>.</w:t>
            </w:r>
          </w:p>
          <w:p w14:paraId="0DF22B5F" w14:textId="77777777" w:rsidR="003061B6" w:rsidRPr="00C23ECF" w:rsidRDefault="003061B6" w:rsidP="00CE2721">
            <w:pPr>
              <w:rPr>
                <w:szCs w:val="22"/>
                <w:lang w:val="kk-KZ"/>
              </w:rPr>
            </w:pPr>
          </w:p>
          <w:p w14:paraId="1E7698CE" w14:textId="77777777" w:rsidR="003061B6" w:rsidRPr="00C23ECF" w:rsidRDefault="003061B6" w:rsidP="00CE2721">
            <w:pPr>
              <w:rPr>
                <w:szCs w:val="22"/>
                <w:lang w:val="kk-KZ"/>
              </w:rPr>
            </w:pPr>
            <w:r w:rsidRPr="00C23ECF">
              <w:rPr>
                <w:sz w:val="22"/>
                <w:szCs w:val="22"/>
                <w:lang w:val="kk-KZ"/>
              </w:rPr>
              <w:t>________________________________</w:t>
            </w:r>
            <w:r>
              <w:rPr>
                <w:sz w:val="22"/>
                <w:szCs w:val="22"/>
                <w:lang w:val="kk-KZ"/>
              </w:rPr>
              <w:t>_____</w:t>
            </w:r>
            <w:r w:rsidRPr="00C23ECF">
              <w:rPr>
                <w:sz w:val="22"/>
                <w:szCs w:val="22"/>
                <w:lang w:val="kk-KZ"/>
              </w:rPr>
              <w:t>__</w:t>
            </w:r>
          </w:p>
          <w:p w14:paraId="46D0E0A4" w14:textId="77777777" w:rsidR="003061B6" w:rsidRPr="00335813" w:rsidRDefault="003061B6" w:rsidP="00CE2721">
            <w:pPr>
              <w:ind w:right="11"/>
              <w:contextualSpacing/>
              <w:rPr>
                <w:i/>
                <w:sz w:val="16"/>
                <w:szCs w:val="16"/>
                <w:lang w:val="ru-RU"/>
              </w:rPr>
            </w:pPr>
            <w:r w:rsidRPr="00C23ECF">
              <w:rPr>
                <w:sz w:val="16"/>
                <w:szCs w:val="16"/>
                <w:lang w:val="kk-KZ"/>
              </w:rPr>
              <w:t>М.П.           подпись</w:t>
            </w:r>
          </w:p>
        </w:tc>
        <w:tc>
          <w:tcPr>
            <w:tcW w:w="4906" w:type="dxa"/>
          </w:tcPr>
          <w:p w14:paraId="5646CA32" w14:textId="77777777" w:rsidR="003061B6" w:rsidRPr="004611F6" w:rsidRDefault="003061B6" w:rsidP="00CE2721">
            <w:pPr>
              <w:ind w:right="-1"/>
              <w:contextualSpacing/>
              <w:rPr>
                <w:b/>
                <w:szCs w:val="22"/>
                <w:lang w:val="ru-RU"/>
              </w:rPr>
            </w:pPr>
            <w:r w:rsidRPr="004611F6">
              <w:rPr>
                <w:b/>
                <w:szCs w:val="22"/>
                <w:lang w:val="ru-RU"/>
              </w:rPr>
              <w:t>«Заявитель»</w:t>
            </w:r>
          </w:p>
          <w:p w14:paraId="74C7B91A" w14:textId="77777777" w:rsidR="00A01E00" w:rsidRDefault="00A01E00" w:rsidP="00FF151C">
            <w:pPr>
              <w:widowControl w:val="0"/>
              <w:contextualSpacing/>
              <w:rPr>
                <w:sz w:val="20"/>
                <w:vertAlign w:val="superscript"/>
                <w:lang w:val="ru-RU"/>
              </w:rPr>
            </w:pPr>
            <w:r>
              <w:rPr>
                <w:b/>
                <w:u w:val="single"/>
                <w:lang w:val="ru-RU"/>
              </w:rPr>
              <w:t>Индивидуальный Предприниматель</w:t>
            </w:r>
            <w:r w:rsidR="004D3C59" w:rsidRPr="004D3C59">
              <w:rPr>
                <w:b/>
                <w:u w:val="single"/>
                <w:lang w:val="ru-RU"/>
              </w:rPr>
              <w:t xml:space="preserve"> ""</w:t>
            </w:r>
            <w:r w:rsidR="003061B6" w:rsidRPr="00FC3019">
              <w:rPr>
                <w:sz w:val="20"/>
                <w:vertAlign w:val="superscript"/>
                <w:lang w:val="ru-RU"/>
              </w:rPr>
              <w:t xml:space="preserve">                                            </w:t>
            </w:r>
          </w:p>
          <w:p w14:paraId="2D150B97" w14:textId="77777777" w:rsidR="003061B6" w:rsidRPr="00A733DC" w:rsidRDefault="003061B6" w:rsidP="00A01E00">
            <w:pPr>
              <w:widowControl w:val="0"/>
              <w:contextualSpacing/>
              <w:jc w:val="center"/>
              <w:rPr>
                <w:sz w:val="20"/>
                <w:vertAlign w:val="superscript"/>
                <w:lang w:val="ru-RU"/>
              </w:rPr>
            </w:pPr>
            <w:r w:rsidRPr="00FC3019">
              <w:rPr>
                <w:sz w:val="20"/>
                <w:vertAlign w:val="superscript"/>
                <w:lang w:val="ru-RU"/>
              </w:rPr>
              <w:t>(наименование организации)</w:t>
            </w:r>
          </w:p>
          <w:p w14:paraId="1B6A5E20" w14:textId="77777777" w:rsidR="003061B6" w:rsidRPr="00A01E00" w:rsidRDefault="003061B6" w:rsidP="00857228">
            <w:pPr>
              <w:widowControl w:val="0"/>
              <w:contextualSpacing/>
              <w:jc w:val="both"/>
              <w:rPr>
                <w:szCs w:val="22"/>
                <w:u w:val="single"/>
                <w:lang w:val="ru-RU"/>
              </w:rPr>
            </w:pPr>
            <w:r w:rsidRPr="004611F6">
              <w:rPr>
                <w:szCs w:val="22"/>
                <w:lang w:val="ru-RU"/>
              </w:rPr>
              <w:t>Адрес</w:t>
            </w:r>
            <w:r w:rsidR="004611F6">
              <w:rPr>
                <w:szCs w:val="22"/>
                <w:lang w:val="ru-RU"/>
              </w:rPr>
              <w:t>:</w:t>
            </w:r>
            <w:r w:rsidR="00A01E00">
              <w:rPr>
                <w:szCs w:val="22"/>
                <w:lang w:val="ru-RU"/>
              </w:rPr>
              <w:t xml:space="preserve"> </w:t>
            </w:r>
          </w:p>
          <w:p w14:paraId="5AA9A2ED" w14:textId="77777777" w:rsidR="003061B6" w:rsidRPr="004611F6" w:rsidRDefault="003061B6" w:rsidP="00EA79E2">
            <w:pPr>
              <w:widowControl w:val="0"/>
              <w:contextualSpacing/>
              <w:jc w:val="both"/>
              <w:rPr>
                <w:szCs w:val="24"/>
                <w:lang w:val="ru-RU"/>
              </w:rPr>
            </w:pPr>
            <w:r w:rsidRPr="004611F6">
              <w:rPr>
                <w:szCs w:val="24"/>
                <w:lang w:val="ru-RU"/>
              </w:rPr>
              <w:t>Тел/ факс</w:t>
            </w:r>
            <w:r w:rsidR="00A01E00">
              <w:rPr>
                <w:szCs w:val="24"/>
                <w:lang w:val="ru-RU"/>
              </w:rPr>
              <w:t>:</w:t>
            </w:r>
            <w:r w:rsidR="00975B2F" w:rsidRPr="00975B2F">
              <w:rPr>
                <w:lang w:val="ru-RU"/>
              </w:rPr>
              <w:t xml:space="preserve"> </w:t>
            </w:r>
          </w:p>
          <w:p w14:paraId="38DC4BDE" w14:textId="77777777" w:rsidR="003061B6" w:rsidRPr="0003705B" w:rsidRDefault="003061B6" w:rsidP="00CE2721">
            <w:pPr>
              <w:widowControl w:val="0"/>
              <w:contextualSpacing/>
              <w:jc w:val="both"/>
              <w:rPr>
                <w:szCs w:val="24"/>
                <w:lang w:val="ru-RU"/>
              </w:rPr>
            </w:pPr>
            <w:r w:rsidRPr="004611F6">
              <w:rPr>
                <w:szCs w:val="24"/>
                <w:lang w:val="ru-RU"/>
              </w:rPr>
              <w:t>адрес</w:t>
            </w:r>
            <w:r w:rsidRPr="0003705B">
              <w:rPr>
                <w:szCs w:val="24"/>
                <w:lang w:val="ru-RU"/>
              </w:rPr>
              <w:t xml:space="preserve"> (</w:t>
            </w:r>
            <w:r w:rsidRPr="004611F6">
              <w:rPr>
                <w:szCs w:val="24"/>
              </w:rPr>
              <w:t>e</w:t>
            </w:r>
            <w:r w:rsidRPr="0003705B">
              <w:rPr>
                <w:szCs w:val="24"/>
                <w:lang w:val="ru-RU"/>
              </w:rPr>
              <w:t>-</w:t>
            </w:r>
            <w:r w:rsidRPr="004611F6">
              <w:rPr>
                <w:szCs w:val="24"/>
              </w:rPr>
              <w:t>mail</w:t>
            </w:r>
            <w:r w:rsidRPr="0003705B">
              <w:rPr>
                <w:szCs w:val="24"/>
                <w:lang w:val="ru-RU"/>
              </w:rPr>
              <w:t>)</w:t>
            </w:r>
            <w:r w:rsidR="004611F6" w:rsidRPr="0003705B">
              <w:rPr>
                <w:szCs w:val="24"/>
                <w:lang w:val="ru-RU"/>
              </w:rPr>
              <w:t>:</w:t>
            </w:r>
            <w:r w:rsidR="004611F6" w:rsidRPr="0003705B">
              <w:rPr>
                <w:sz w:val="22"/>
                <w:szCs w:val="22"/>
                <w:u w:val="single"/>
                <w:lang w:val="ru-RU" w:eastAsia="en-US"/>
              </w:rPr>
              <w:t xml:space="preserve"> </w:t>
            </w:r>
          </w:p>
          <w:p w14:paraId="76576175" w14:textId="77777777" w:rsidR="003061B6" w:rsidRPr="004611F6" w:rsidRDefault="00A01E00" w:rsidP="00CE2721">
            <w:pPr>
              <w:widowControl w:val="0"/>
              <w:contextualSpacing/>
              <w:jc w:val="both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И</w:t>
            </w:r>
            <w:r w:rsidR="003061B6" w:rsidRPr="004611F6">
              <w:rPr>
                <w:bCs/>
                <w:szCs w:val="24"/>
                <w:lang w:val="ru-RU"/>
              </w:rPr>
              <w:t xml:space="preserve">ИН </w:t>
            </w:r>
            <w:r w:rsidR="00975B2F" w:rsidRPr="00B76AF1">
              <w:rPr>
                <w:lang w:val="ru-RU"/>
              </w:rPr>
              <w:t xml:space="preserve"> </w:t>
            </w:r>
          </w:p>
          <w:p w14:paraId="1142AF3B" w14:textId="77777777" w:rsidR="003061B6" w:rsidRPr="004611F6" w:rsidRDefault="003061B6" w:rsidP="00CE2721">
            <w:pPr>
              <w:widowControl w:val="0"/>
              <w:contextualSpacing/>
              <w:jc w:val="both"/>
              <w:rPr>
                <w:b/>
                <w:bCs/>
                <w:szCs w:val="24"/>
                <w:lang w:val="ru-RU"/>
              </w:rPr>
            </w:pPr>
            <w:r w:rsidRPr="004611F6">
              <w:rPr>
                <w:b/>
                <w:bCs/>
                <w:szCs w:val="24"/>
                <w:lang w:val="ru-RU"/>
              </w:rPr>
              <w:t>Банковские реквизиты</w:t>
            </w:r>
          </w:p>
          <w:p w14:paraId="4649294C" w14:textId="77777777" w:rsidR="003061B6" w:rsidRPr="001F11A0" w:rsidRDefault="003061B6" w:rsidP="00CE2721">
            <w:pPr>
              <w:widowControl w:val="0"/>
              <w:contextualSpacing/>
              <w:jc w:val="both"/>
              <w:rPr>
                <w:bCs/>
                <w:szCs w:val="24"/>
                <w:lang w:val="ru-RU"/>
              </w:rPr>
            </w:pPr>
            <w:r w:rsidRPr="004611F6">
              <w:rPr>
                <w:bCs/>
                <w:szCs w:val="24"/>
                <w:lang w:val="ru-RU"/>
              </w:rPr>
              <w:t>ИИК</w:t>
            </w:r>
            <w:r w:rsidR="004611F6">
              <w:rPr>
                <w:bCs/>
                <w:szCs w:val="24"/>
                <w:lang w:val="ru-RU"/>
              </w:rPr>
              <w:t xml:space="preserve"> </w:t>
            </w:r>
            <w:r w:rsidR="00975B2F" w:rsidRPr="00B76AF1">
              <w:rPr>
                <w:lang w:val="ru-RU"/>
              </w:rPr>
              <w:t xml:space="preserve"> </w:t>
            </w:r>
          </w:p>
          <w:p w14:paraId="7FC231A8" w14:textId="77777777" w:rsidR="003061B6" w:rsidRPr="004A7555" w:rsidRDefault="003061B6" w:rsidP="00CE2721">
            <w:pPr>
              <w:widowControl w:val="0"/>
              <w:contextualSpacing/>
              <w:jc w:val="both"/>
              <w:rPr>
                <w:bCs/>
                <w:szCs w:val="24"/>
                <w:lang w:val="ru-RU"/>
              </w:rPr>
            </w:pPr>
            <w:r w:rsidRPr="004611F6">
              <w:rPr>
                <w:bCs/>
                <w:szCs w:val="24"/>
                <w:lang w:val="ru-RU"/>
              </w:rPr>
              <w:t xml:space="preserve">Банк </w:t>
            </w:r>
          </w:p>
          <w:p w14:paraId="57F7ED32" w14:textId="77777777" w:rsidR="003061B6" w:rsidRPr="001F11A0" w:rsidRDefault="004611F6" w:rsidP="00CE2721">
            <w:pPr>
              <w:widowControl w:val="0"/>
              <w:contextualSpacing/>
              <w:jc w:val="both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БИК </w:t>
            </w:r>
            <w:r w:rsidR="00975B2F" w:rsidRPr="00B76AF1">
              <w:rPr>
                <w:lang w:val="ru-RU"/>
              </w:rPr>
              <w:t xml:space="preserve"> </w:t>
            </w:r>
          </w:p>
          <w:p w14:paraId="5D53780B" w14:textId="77777777" w:rsidR="003061B6" w:rsidRDefault="001F11A0" w:rsidP="00CE2721">
            <w:pPr>
              <w:widowControl w:val="0"/>
              <w:contextualSpacing/>
              <w:jc w:val="both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Д</w:t>
            </w:r>
            <w:r w:rsidR="003061B6" w:rsidRPr="004611F6">
              <w:rPr>
                <w:b/>
                <w:bCs/>
                <w:szCs w:val="24"/>
                <w:lang w:val="ru-RU"/>
              </w:rPr>
              <w:t>иректор</w:t>
            </w:r>
            <w:r w:rsidR="004611F6" w:rsidRPr="004611F6">
              <w:rPr>
                <w:b/>
                <w:bCs/>
                <w:szCs w:val="24"/>
                <w:lang w:val="ru-RU"/>
              </w:rPr>
              <w:t xml:space="preserve"> </w:t>
            </w:r>
          </w:p>
          <w:p w14:paraId="663138E0" w14:textId="77777777" w:rsidR="00B76AF1" w:rsidRDefault="00B76AF1" w:rsidP="00CE2721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  <w:p w14:paraId="095FE563" w14:textId="77777777" w:rsidR="00B76AF1" w:rsidRDefault="00B76AF1" w:rsidP="00CE2721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  <w:p w14:paraId="3EEFABAE" w14:textId="77777777" w:rsidR="003061B6" w:rsidRPr="004611F6" w:rsidRDefault="003061B6" w:rsidP="00CE2721">
            <w:pPr>
              <w:widowControl w:val="0"/>
              <w:contextualSpacing/>
              <w:jc w:val="both"/>
              <w:rPr>
                <w:bCs/>
                <w:szCs w:val="22"/>
                <w:lang w:val="ru-RU"/>
              </w:rPr>
            </w:pPr>
            <w:r w:rsidRPr="004611F6">
              <w:rPr>
                <w:b/>
                <w:bCs/>
                <w:sz w:val="22"/>
                <w:szCs w:val="22"/>
                <w:lang w:val="ru-RU"/>
              </w:rPr>
              <w:t>_________________________________________</w:t>
            </w:r>
          </w:p>
          <w:p w14:paraId="0B9A0C34" w14:textId="77777777" w:rsidR="003061B6" w:rsidRPr="004611F6" w:rsidRDefault="003061B6" w:rsidP="00CE2721">
            <w:pPr>
              <w:widowControl w:val="0"/>
              <w:contextualSpacing/>
              <w:jc w:val="both"/>
              <w:rPr>
                <w:bCs/>
                <w:szCs w:val="22"/>
                <w:vertAlign w:val="superscript"/>
                <w:lang w:val="ru-RU"/>
              </w:rPr>
            </w:pPr>
            <w:r w:rsidRPr="00C23ECF">
              <w:rPr>
                <w:sz w:val="16"/>
                <w:szCs w:val="16"/>
                <w:lang w:val="kk-KZ"/>
              </w:rPr>
              <w:t>М.П.           подпись</w:t>
            </w:r>
          </w:p>
        </w:tc>
      </w:tr>
      <w:tr w:rsidR="004611F6" w:rsidRPr="00A01E00" w14:paraId="61530F0C" w14:textId="77777777" w:rsidTr="00CE2721">
        <w:trPr>
          <w:trHeight w:val="4582"/>
        </w:trPr>
        <w:tc>
          <w:tcPr>
            <w:tcW w:w="5015" w:type="dxa"/>
          </w:tcPr>
          <w:p w14:paraId="47ED6FDD" w14:textId="77777777" w:rsidR="004611F6" w:rsidRPr="004611F6" w:rsidRDefault="004611F6" w:rsidP="00CE2721">
            <w:pPr>
              <w:rPr>
                <w:b/>
                <w:szCs w:val="22"/>
                <w:lang w:val="ru-RU"/>
              </w:rPr>
            </w:pPr>
          </w:p>
        </w:tc>
        <w:tc>
          <w:tcPr>
            <w:tcW w:w="4906" w:type="dxa"/>
          </w:tcPr>
          <w:p w14:paraId="7AE94042" w14:textId="77777777" w:rsidR="004611F6" w:rsidRPr="004611F6" w:rsidRDefault="004611F6" w:rsidP="00CE2721">
            <w:pPr>
              <w:ind w:right="-1"/>
              <w:contextualSpacing/>
              <w:rPr>
                <w:b/>
                <w:szCs w:val="22"/>
                <w:lang w:val="ru-RU"/>
              </w:rPr>
            </w:pPr>
          </w:p>
        </w:tc>
      </w:tr>
    </w:tbl>
    <w:p w14:paraId="4A752EED" w14:textId="77777777" w:rsidR="00774E75" w:rsidRPr="001F11A0" w:rsidRDefault="003061B6" w:rsidP="003061B6">
      <w:pPr>
        <w:tabs>
          <w:tab w:val="left" w:pos="567"/>
          <w:tab w:val="left" w:pos="1027"/>
          <w:tab w:val="left" w:pos="24060"/>
        </w:tabs>
        <w:ind w:left="360" w:right="-1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Реквизиты</w:t>
      </w:r>
      <w:r w:rsidR="00774E75" w:rsidRPr="001F11A0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сторон</w:t>
      </w:r>
      <w:r w:rsidR="00774E75" w:rsidRPr="001F11A0">
        <w:rPr>
          <w:b/>
          <w:szCs w:val="24"/>
          <w:lang w:val="ru-RU"/>
        </w:rPr>
        <w:t>:</w:t>
      </w:r>
    </w:p>
    <w:sectPr w:rsidR="00774E75" w:rsidRPr="001F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11F8"/>
    <w:multiLevelType w:val="hybridMultilevel"/>
    <w:tmpl w:val="7594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418E0"/>
    <w:multiLevelType w:val="hybridMultilevel"/>
    <w:tmpl w:val="353C9FA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C5"/>
    <w:rsid w:val="00003673"/>
    <w:rsid w:val="000248C5"/>
    <w:rsid w:val="0003705B"/>
    <w:rsid w:val="00067BF4"/>
    <w:rsid w:val="000C2340"/>
    <w:rsid w:val="001A0858"/>
    <w:rsid w:val="001B69F0"/>
    <w:rsid w:val="001F11A0"/>
    <w:rsid w:val="003061B6"/>
    <w:rsid w:val="00341B74"/>
    <w:rsid w:val="00357A06"/>
    <w:rsid w:val="0037275B"/>
    <w:rsid w:val="003D254F"/>
    <w:rsid w:val="0043032A"/>
    <w:rsid w:val="004611F6"/>
    <w:rsid w:val="00471705"/>
    <w:rsid w:val="004A7555"/>
    <w:rsid w:val="004D3C59"/>
    <w:rsid w:val="00590FCC"/>
    <w:rsid w:val="00604D6A"/>
    <w:rsid w:val="00730F56"/>
    <w:rsid w:val="00774E75"/>
    <w:rsid w:val="00857228"/>
    <w:rsid w:val="008C3522"/>
    <w:rsid w:val="009537FA"/>
    <w:rsid w:val="00975B2F"/>
    <w:rsid w:val="00A01E00"/>
    <w:rsid w:val="00A258CD"/>
    <w:rsid w:val="00B31BD2"/>
    <w:rsid w:val="00B76AF1"/>
    <w:rsid w:val="00BD5303"/>
    <w:rsid w:val="00E31FFE"/>
    <w:rsid w:val="00E929A9"/>
    <w:rsid w:val="00EA79E2"/>
    <w:rsid w:val="00F25FD5"/>
    <w:rsid w:val="00F827BD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F135"/>
  <w15:chartTrackingRefBased/>
  <w15:docId w15:val="{95A284E0-B2C3-48A3-ACDA-4CE0ACF7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4E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s0">
    <w:name w:val="s0"/>
    <w:rsid w:val="00774E75"/>
    <w:rPr>
      <w:rFonts w:ascii="Times New Roman" w:hAnsi="Times New Roman"/>
      <w:color w:val="000000"/>
      <w:sz w:val="22"/>
      <w:u w:val="none"/>
      <w:effect w:val="none"/>
    </w:rPr>
  </w:style>
  <w:style w:type="character" w:customStyle="1" w:styleId="1">
    <w:name w:val="Номер страницы1"/>
    <w:uiPriority w:val="99"/>
    <w:rsid w:val="00774E75"/>
    <w:rPr>
      <w:rFonts w:cs="Times New Roman"/>
    </w:rPr>
  </w:style>
  <w:style w:type="character" w:styleId="a4">
    <w:name w:val="Hyperlink"/>
    <w:basedOn w:val="a0"/>
    <w:unhideWhenUsed/>
    <w:rsid w:val="001A0858"/>
    <w:rPr>
      <w:color w:val="0000FF"/>
      <w:u w:val="single"/>
    </w:rPr>
  </w:style>
  <w:style w:type="paragraph" w:customStyle="1" w:styleId="Default">
    <w:name w:val="Default"/>
    <w:rsid w:val="001A0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Ескендыр Сания Гейбаткзы</dc:creator>
  <cp:keywords/>
  <dc:description/>
  <cp:lastModifiedBy>Ниязгулова Айсулу Аскаркызы</cp:lastModifiedBy>
  <cp:revision>29</cp:revision>
  <dcterms:created xsi:type="dcterms:W3CDTF">2021-07-27T08:34:00Z</dcterms:created>
  <dcterms:modified xsi:type="dcterms:W3CDTF">2025-11-29T12:20:00Z</dcterms:modified>
</cp:coreProperties>
</file>